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7161" w14:textId="0A8400D3" w:rsidR="007A20EC" w:rsidRPr="00BD4EA9" w:rsidRDefault="007A20EC" w:rsidP="00E50DB0">
      <w:pPr>
        <w:kinsoku w:val="0"/>
        <w:jc w:val="center"/>
        <w:rPr>
          <w:rFonts w:ascii="Times New Roman" w:hAnsi="Times New Roman"/>
          <w:noProof/>
          <w:sz w:val="48"/>
          <w:szCs w:val="48"/>
        </w:rPr>
      </w:pPr>
    </w:p>
    <w:p w14:paraId="262D813B" w14:textId="77777777" w:rsidR="00453DB7" w:rsidRPr="00BD4EA9" w:rsidRDefault="00453DB7" w:rsidP="00453DB7">
      <w:pPr>
        <w:kinsoku w:val="0"/>
        <w:spacing w:afterLines="100" w:after="240"/>
        <w:jc w:val="center"/>
        <w:rPr>
          <w:rFonts w:ascii="標楷體" w:hAnsi="標楷體"/>
          <w:b/>
          <w:sz w:val="48"/>
          <w:szCs w:val="48"/>
        </w:rPr>
      </w:pPr>
      <w:r w:rsidRPr="00BD4EA9">
        <w:rPr>
          <w:rFonts w:ascii="標楷體" w:hAnsi="標楷體" w:hint="eastAsia"/>
          <w:b/>
          <w:bCs/>
          <w:sz w:val="48"/>
          <w:szCs w:val="48"/>
        </w:rPr>
        <w:t>2022 MLB CUP TAIWAN 全國U10次少棒錦標賽</w:t>
      </w:r>
    </w:p>
    <w:p w14:paraId="0D7A8C35" w14:textId="77777777" w:rsidR="00C27D30" w:rsidRPr="00BD4EA9" w:rsidRDefault="00C27D30" w:rsidP="001E4334">
      <w:pPr>
        <w:kinsoku w:val="0"/>
        <w:spacing w:afterLines="100" w:after="240"/>
        <w:jc w:val="center"/>
        <w:rPr>
          <w:rFonts w:ascii="標楷體" w:hAnsi="標楷體"/>
          <w:b/>
          <w:sz w:val="48"/>
          <w:szCs w:val="40"/>
        </w:rPr>
      </w:pPr>
      <w:r w:rsidRPr="00BD4EA9">
        <w:rPr>
          <w:rFonts w:ascii="標楷體" w:hAnsi="標楷體"/>
          <w:b/>
          <w:sz w:val="48"/>
          <w:szCs w:val="40"/>
        </w:rPr>
        <w:t>競</w:t>
      </w:r>
      <w:r w:rsidR="001E4334" w:rsidRPr="00BD4EA9">
        <w:rPr>
          <w:rFonts w:ascii="標楷體" w:hAnsi="標楷體"/>
          <w:b/>
          <w:sz w:val="48"/>
          <w:szCs w:val="40"/>
        </w:rPr>
        <w:t xml:space="preserve">　</w:t>
      </w:r>
      <w:r w:rsidRPr="00BD4EA9">
        <w:rPr>
          <w:rFonts w:ascii="標楷體" w:hAnsi="標楷體"/>
          <w:b/>
          <w:sz w:val="48"/>
          <w:szCs w:val="40"/>
        </w:rPr>
        <w:t>賽</w:t>
      </w:r>
      <w:r w:rsidR="001E4334" w:rsidRPr="00BD4EA9">
        <w:rPr>
          <w:rFonts w:ascii="標楷體" w:hAnsi="標楷體"/>
          <w:b/>
          <w:sz w:val="48"/>
          <w:szCs w:val="40"/>
        </w:rPr>
        <w:t xml:space="preserve">　</w:t>
      </w:r>
      <w:proofErr w:type="gramStart"/>
      <w:r w:rsidRPr="00BD4EA9">
        <w:rPr>
          <w:rFonts w:ascii="標楷體" w:hAnsi="標楷體"/>
          <w:b/>
          <w:sz w:val="48"/>
          <w:szCs w:val="40"/>
        </w:rPr>
        <w:t>規</w:t>
      </w:r>
      <w:proofErr w:type="gramEnd"/>
      <w:r w:rsidR="001E4334" w:rsidRPr="00BD4EA9">
        <w:rPr>
          <w:rFonts w:ascii="標楷體" w:hAnsi="標楷體"/>
          <w:b/>
          <w:sz w:val="48"/>
          <w:szCs w:val="40"/>
        </w:rPr>
        <w:t xml:space="preserve">　</w:t>
      </w:r>
      <w:r w:rsidRPr="00BD4EA9">
        <w:rPr>
          <w:rFonts w:ascii="標楷體" w:hAnsi="標楷體"/>
          <w:b/>
          <w:sz w:val="48"/>
          <w:szCs w:val="40"/>
        </w:rPr>
        <w:t>程</w:t>
      </w:r>
    </w:p>
    <w:p w14:paraId="31619436"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主    旨</w:t>
      </w:r>
      <w:r w:rsidR="00BD034D" w:rsidRPr="00BD4EA9">
        <w:rPr>
          <w:rFonts w:ascii="標楷體" w:hAnsi="標楷體"/>
          <w:b/>
          <w:sz w:val="26"/>
          <w:szCs w:val="26"/>
        </w:rPr>
        <w:t>：</w:t>
      </w:r>
    </w:p>
    <w:p w14:paraId="077FB5FC" w14:textId="77777777" w:rsidR="00C27D30" w:rsidRPr="00BD4EA9" w:rsidRDefault="00C27D30" w:rsidP="002108D9">
      <w:pPr>
        <w:pStyle w:val="a4"/>
        <w:kinsoku w:val="0"/>
        <w:overflowPunct w:val="0"/>
        <w:spacing w:line="276" w:lineRule="auto"/>
        <w:ind w:leftChars="200" w:left="560"/>
        <w:rPr>
          <w:rFonts w:ascii="標楷體" w:hAnsi="標楷體"/>
          <w:sz w:val="24"/>
          <w:szCs w:val="24"/>
        </w:rPr>
      </w:pPr>
      <w:r w:rsidRPr="00BD4EA9">
        <w:rPr>
          <w:rFonts w:ascii="標楷體" w:hAnsi="標楷體"/>
          <w:sz w:val="24"/>
          <w:szCs w:val="24"/>
        </w:rPr>
        <w:t>發展全民體育，</w:t>
      </w:r>
      <w:r w:rsidR="007A20EC" w:rsidRPr="00BD4EA9">
        <w:rPr>
          <w:rFonts w:ascii="標楷體" w:hAnsi="標楷體" w:hint="eastAsia"/>
          <w:sz w:val="24"/>
          <w:szCs w:val="24"/>
        </w:rPr>
        <w:t>推廣並</w:t>
      </w:r>
      <w:r w:rsidRPr="00BD4EA9">
        <w:rPr>
          <w:rFonts w:ascii="標楷體" w:hAnsi="標楷體"/>
          <w:sz w:val="24"/>
          <w:szCs w:val="24"/>
        </w:rPr>
        <w:t>提</w:t>
      </w:r>
      <w:r w:rsidR="00AF2648" w:rsidRPr="00BD4EA9">
        <w:rPr>
          <w:rFonts w:ascii="標楷體" w:hAnsi="標楷體"/>
          <w:sz w:val="24"/>
          <w:szCs w:val="24"/>
        </w:rPr>
        <w:t>升</w:t>
      </w:r>
      <w:r w:rsidRPr="00BD4EA9">
        <w:rPr>
          <w:rFonts w:ascii="標楷體" w:hAnsi="標楷體"/>
          <w:sz w:val="24"/>
          <w:szCs w:val="24"/>
        </w:rPr>
        <w:t>少年棒球技術水準</w:t>
      </w:r>
      <w:r w:rsidR="004C1E96" w:rsidRPr="00BD4EA9">
        <w:rPr>
          <w:rFonts w:ascii="標楷體" w:hAnsi="標楷體"/>
          <w:sz w:val="24"/>
          <w:szCs w:val="24"/>
        </w:rPr>
        <w:t>。</w:t>
      </w:r>
    </w:p>
    <w:p w14:paraId="49753A45"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依    據</w:t>
      </w:r>
      <w:r w:rsidR="00BD034D" w:rsidRPr="00BD4EA9">
        <w:rPr>
          <w:rFonts w:ascii="標楷體" w:hAnsi="標楷體"/>
          <w:b/>
          <w:sz w:val="26"/>
          <w:szCs w:val="26"/>
        </w:rPr>
        <w:t>：</w:t>
      </w:r>
    </w:p>
    <w:p w14:paraId="31494BF9" w14:textId="117A5A0F" w:rsidR="00C27D30" w:rsidRPr="00BD4EA9" w:rsidRDefault="00C27D30" w:rsidP="002108D9">
      <w:pPr>
        <w:pStyle w:val="a4"/>
        <w:kinsoku w:val="0"/>
        <w:overflowPunct w:val="0"/>
        <w:spacing w:line="276" w:lineRule="auto"/>
        <w:ind w:leftChars="200" w:left="560"/>
        <w:rPr>
          <w:rFonts w:ascii="標楷體" w:hAnsi="標楷體"/>
          <w:sz w:val="24"/>
          <w:szCs w:val="24"/>
        </w:rPr>
      </w:pPr>
      <w:r w:rsidRPr="00BD4EA9">
        <w:rPr>
          <w:rFonts w:ascii="標楷體" w:hAnsi="標楷體"/>
          <w:sz w:val="24"/>
          <w:szCs w:val="24"/>
        </w:rPr>
        <w:t>依</w:t>
      </w:r>
      <w:r w:rsidR="00393447" w:rsidRPr="00BD4EA9">
        <w:rPr>
          <w:rFonts w:ascii="標楷體" w:hAnsi="標楷體"/>
          <w:sz w:val="24"/>
          <w:szCs w:val="24"/>
        </w:rPr>
        <w:t>教育部體育署</w:t>
      </w:r>
      <w:proofErr w:type="gramStart"/>
      <w:r w:rsidR="00393447" w:rsidRPr="00BD4EA9">
        <w:rPr>
          <w:rFonts w:ascii="標楷體" w:hAnsi="標楷體"/>
          <w:sz w:val="24"/>
          <w:szCs w:val="24"/>
        </w:rPr>
        <w:t>臺教體署競</w:t>
      </w:r>
      <w:r w:rsidR="00480D50" w:rsidRPr="00BD4EA9">
        <w:rPr>
          <w:rFonts w:ascii="標楷體" w:hAnsi="標楷體" w:hint="eastAsia"/>
          <w:sz w:val="24"/>
          <w:szCs w:val="24"/>
        </w:rPr>
        <w:t>（</w:t>
      </w:r>
      <w:proofErr w:type="gramEnd"/>
      <w:r w:rsidR="00480D50" w:rsidRPr="00BD4EA9">
        <w:rPr>
          <w:rFonts w:ascii="標楷體" w:hAnsi="標楷體" w:hint="eastAsia"/>
          <w:sz w:val="24"/>
          <w:szCs w:val="24"/>
        </w:rPr>
        <w:t>三）字第</w:t>
      </w:r>
      <w:r w:rsidR="00C80E8B" w:rsidRPr="00BD4EA9">
        <w:rPr>
          <w:rFonts w:ascii="標楷體" w:hAnsi="標楷體"/>
          <w:sz w:val="24"/>
          <w:szCs w:val="24"/>
        </w:rPr>
        <w:t>0000000000000000</w:t>
      </w:r>
      <w:r w:rsidRPr="00BD4EA9">
        <w:rPr>
          <w:rFonts w:ascii="標楷體" w:hAnsi="標楷體"/>
          <w:sz w:val="24"/>
          <w:szCs w:val="24"/>
        </w:rPr>
        <w:t>號函</w:t>
      </w:r>
      <w:r w:rsidR="00FA056E" w:rsidRPr="00BD4EA9">
        <w:rPr>
          <w:rFonts w:ascii="標楷體" w:hAnsi="標楷體"/>
          <w:sz w:val="24"/>
          <w:szCs w:val="24"/>
        </w:rPr>
        <w:t>備查</w:t>
      </w:r>
      <w:r w:rsidRPr="00BD4EA9">
        <w:rPr>
          <w:rFonts w:ascii="標楷體" w:hAnsi="標楷體"/>
          <w:sz w:val="24"/>
          <w:szCs w:val="24"/>
        </w:rPr>
        <w:t>辦理。</w:t>
      </w:r>
      <w:r w:rsidR="006C612C" w:rsidRPr="006C612C">
        <w:rPr>
          <w:rFonts w:ascii="標楷體" w:hAnsi="標楷體" w:hint="eastAsia"/>
          <w:sz w:val="24"/>
          <w:szCs w:val="24"/>
          <w:highlight w:val="yellow"/>
        </w:rPr>
        <w:t>(備查申請中)</w:t>
      </w:r>
    </w:p>
    <w:p w14:paraId="63F4604E"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指導單位</w:t>
      </w:r>
      <w:r w:rsidR="00BD034D" w:rsidRPr="00BD4EA9">
        <w:rPr>
          <w:rFonts w:ascii="標楷體" w:hAnsi="標楷體"/>
          <w:b/>
          <w:sz w:val="26"/>
          <w:szCs w:val="26"/>
        </w:rPr>
        <w:t>：</w:t>
      </w:r>
    </w:p>
    <w:p w14:paraId="660CC2B1" w14:textId="23BCDC4D" w:rsidR="002108D9" w:rsidRPr="00BD4EA9" w:rsidRDefault="00393447" w:rsidP="002108D9">
      <w:pPr>
        <w:pStyle w:val="a4"/>
        <w:kinsoku w:val="0"/>
        <w:overflowPunct w:val="0"/>
        <w:spacing w:line="276" w:lineRule="auto"/>
        <w:ind w:leftChars="200" w:left="560"/>
        <w:rPr>
          <w:rFonts w:ascii="標楷體" w:hAnsi="標楷體"/>
          <w:sz w:val="24"/>
          <w:szCs w:val="24"/>
        </w:rPr>
      </w:pPr>
      <w:r w:rsidRPr="00BD4EA9">
        <w:rPr>
          <w:rFonts w:ascii="標楷體" w:hAnsi="標楷體"/>
          <w:sz w:val="24"/>
          <w:szCs w:val="24"/>
        </w:rPr>
        <w:t>教育部體育署</w:t>
      </w:r>
    </w:p>
    <w:p w14:paraId="1D2AB2AB"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主辦單位</w:t>
      </w:r>
      <w:r w:rsidR="00BD034D" w:rsidRPr="00BD4EA9">
        <w:rPr>
          <w:rFonts w:ascii="標楷體" w:hAnsi="標楷體"/>
          <w:b/>
          <w:sz w:val="26"/>
          <w:szCs w:val="26"/>
        </w:rPr>
        <w:t>：</w:t>
      </w:r>
    </w:p>
    <w:p w14:paraId="2D3C5C5E" w14:textId="03072CE8" w:rsidR="00F04F46" w:rsidRPr="00BD4EA9" w:rsidRDefault="007A20EC" w:rsidP="006C612C">
      <w:pPr>
        <w:pStyle w:val="a4"/>
        <w:kinsoku w:val="0"/>
        <w:overflowPunct w:val="0"/>
        <w:spacing w:line="360" w:lineRule="auto"/>
        <w:ind w:leftChars="200" w:left="560"/>
        <w:rPr>
          <w:rFonts w:ascii="標楷體" w:hAnsi="標楷體"/>
          <w:sz w:val="24"/>
          <w:szCs w:val="24"/>
        </w:rPr>
      </w:pPr>
      <w:r w:rsidRPr="00BD4EA9">
        <w:rPr>
          <w:rFonts w:ascii="標楷體" w:hAnsi="標楷體" w:hint="eastAsia"/>
          <w:sz w:val="24"/>
          <w:szCs w:val="24"/>
        </w:rPr>
        <w:t>美國職棒大聯盟</w:t>
      </w:r>
      <w:r w:rsidR="006C612C">
        <w:rPr>
          <w:rFonts w:ascii="標楷體" w:hAnsi="標楷體" w:hint="eastAsia"/>
          <w:sz w:val="24"/>
          <w:szCs w:val="24"/>
        </w:rPr>
        <w:t>、</w:t>
      </w:r>
      <w:r w:rsidR="00F04F46" w:rsidRPr="00BD4EA9">
        <w:rPr>
          <w:rFonts w:ascii="標楷體" w:hAnsi="標楷體"/>
          <w:sz w:val="24"/>
          <w:szCs w:val="24"/>
        </w:rPr>
        <w:t>社團法人台灣世界少棒聯盟協會</w:t>
      </w:r>
    </w:p>
    <w:p w14:paraId="2AC24287" w14:textId="72939FB4" w:rsidR="002108D9" w:rsidRPr="00BD4EA9" w:rsidRDefault="00F475F7" w:rsidP="0077056B">
      <w:pPr>
        <w:widowControl/>
        <w:numPr>
          <w:ilvl w:val="0"/>
          <w:numId w:val="1"/>
        </w:numPr>
        <w:spacing w:line="276" w:lineRule="auto"/>
        <w:rPr>
          <w:rFonts w:ascii="標楷體" w:hAnsi="標楷體"/>
          <w:b/>
          <w:sz w:val="26"/>
          <w:szCs w:val="26"/>
        </w:rPr>
      </w:pPr>
      <w:r w:rsidRPr="00BD4EA9">
        <w:rPr>
          <w:rFonts w:ascii="標楷體" w:hAnsi="標楷體" w:hint="eastAsia"/>
          <w:b/>
          <w:sz w:val="26"/>
          <w:szCs w:val="26"/>
        </w:rPr>
        <w:t>協辦單位</w:t>
      </w:r>
      <w:r w:rsidRPr="00BD4EA9">
        <w:rPr>
          <w:rFonts w:ascii="標楷體" w:hAnsi="標楷體"/>
          <w:b/>
          <w:sz w:val="26"/>
          <w:szCs w:val="26"/>
        </w:rPr>
        <w:t>：</w:t>
      </w:r>
    </w:p>
    <w:p w14:paraId="6779657B" w14:textId="25533491" w:rsidR="00266CBB" w:rsidRPr="0039327C" w:rsidRDefault="0039327C" w:rsidP="0039327C">
      <w:pPr>
        <w:widowControl/>
        <w:spacing w:line="276" w:lineRule="auto"/>
        <w:ind w:left="480"/>
        <w:rPr>
          <w:rFonts w:ascii="標楷體" w:hAnsi="標楷體"/>
          <w:bCs/>
          <w:sz w:val="26"/>
          <w:szCs w:val="26"/>
        </w:rPr>
      </w:pPr>
      <w:r w:rsidRPr="0039327C">
        <w:rPr>
          <w:rFonts w:ascii="標楷體" w:hAnsi="標楷體" w:hint="eastAsia"/>
          <w:bCs/>
          <w:sz w:val="26"/>
          <w:szCs w:val="26"/>
        </w:rPr>
        <w:t>臺北市政府體育局</w:t>
      </w:r>
      <w:r w:rsidR="009C040D">
        <w:rPr>
          <w:rFonts w:ascii="標楷體" w:hAnsi="標楷體" w:hint="eastAsia"/>
          <w:bCs/>
          <w:sz w:val="26"/>
          <w:szCs w:val="26"/>
        </w:rPr>
        <w:t>(邀約中)</w:t>
      </w:r>
      <w:r w:rsidRPr="0039327C">
        <w:rPr>
          <w:rFonts w:ascii="標楷體" w:hAnsi="標楷體" w:hint="eastAsia"/>
          <w:bCs/>
          <w:sz w:val="26"/>
          <w:szCs w:val="26"/>
        </w:rPr>
        <w:t>、新北市二重國中</w:t>
      </w:r>
    </w:p>
    <w:p w14:paraId="373705BD"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日期</w:t>
      </w:r>
      <w:r w:rsidR="00BD034D" w:rsidRPr="00BD4EA9">
        <w:rPr>
          <w:rFonts w:ascii="標楷體" w:hAnsi="標楷體"/>
          <w:b/>
          <w:sz w:val="26"/>
          <w:szCs w:val="26"/>
        </w:rPr>
        <w:t>：</w:t>
      </w:r>
    </w:p>
    <w:p w14:paraId="51B217CF" w14:textId="6F51429D" w:rsidR="004C7EFC" w:rsidRPr="00BD4EA9" w:rsidRDefault="004C7EFC" w:rsidP="005E3B7C">
      <w:pPr>
        <w:pStyle w:val="a4"/>
        <w:kinsoku w:val="0"/>
        <w:overflowPunct w:val="0"/>
        <w:spacing w:line="276" w:lineRule="auto"/>
        <w:ind w:leftChars="200" w:left="560"/>
        <w:rPr>
          <w:rFonts w:ascii="標楷體" w:hAnsi="標楷體"/>
          <w:sz w:val="24"/>
          <w:szCs w:val="24"/>
        </w:rPr>
      </w:pPr>
      <w:r w:rsidRPr="00BD4EA9">
        <w:rPr>
          <w:rFonts w:ascii="標楷體" w:hAnsi="標楷體" w:hint="eastAsia"/>
          <w:sz w:val="24"/>
          <w:szCs w:val="24"/>
        </w:rPr>
        <w:t>比賽時間：</w:t>
      </w:r>
      <w:r w:rsidRPr="00BD4EA9">
        <w:rPr>
          <w:rFonts w:ascii="標楷體" w:hAnsi="標楷體"/>
          <w:sz w:val="24"/>
          <w:szCs w:val="24"/>
        </w:rPr>
        <w:t>1</w:t>
      </w:r>
      <w:r w:rsidRPr="00BD4EA9">
        <w:rPr>
          <w:rFonts w:ascii="標楷體" w:hAnsi="標楷體" w:hint="eastAsia"/>
          <w:sz w:val="24"/>
          <w:szCs w:val="24"/>
        </w:rPr>
        <w:t>1</w:t>
      </w:r>
      <w:r w:rsidRPr="00BD4EA9">
        <w:rPr>
          <w:rFonts w:ascii="標楷體" w:hAnsi="標楷體"/>
          <w:sz w:val="24"/>
          <w:szCs w:val="24"/>
        </w:rPr>
        <w:t>1年</w:t>
      </w:r>
      <w:r w:rsidRPr="00BD4EA9">
        <w:rPr>
          <w:rFonts w:ascii="標楷體" w:hAnsi="標楷體" w:hint="eastAsia"/>
          <w:sz w:val="24"/>
          <w:szCs w:val="24"/>
        </w:rPr>
        <w:t>10</w:t>
      </w:r>
      <w:r w:rsidRPr="00BD4EA9">
        <w:rPr>
          <w:rFonts w:ascii="標楷體" w:hAnsi="標楷體"/>
          <w:sz w:val="24"/>
          <w:szCs w:val="24"/>
        </w:rPr>
        <w:t>月15日至10月16日</w:t>
      </w:r>
      <w:r w:rsidRPr="00BD4EA9">
        <w:rPr>
          <w:rFonts w:ascii="標楷體" w:hAnsi="標楷體" w:hint="eastAsia"/>
          <w:sz w:val="24"/>
          <w:szCs w:val="24"/>
        </w:rPr>
        <w:t>及10</w:t>
      </w:r>
      <w:r w:rsidRPr="00BD4EA9">
        <w:rPr>
          <w:rFonts w:ascii="標楷體" w:hAnsi="標楷體"/>
          <w:sz w:val="24"/>
          <w:szCs w:val="24"/>
        </w:rPr>
        <w:t>月29日至10月30日止</w:t>
      </w:r>
      <w:r w:rsidR="007B743C" w:rsidRPr="00BD4EA9">
        <w:rPr>
          <w:rFonts w:ascii="標楷體" w:hAnsi="標楷體" w:hint="eastAsia"/>
          <w:sz w:val="24"/>
          <w:szCs w:val="24"/>
        </w:rPr>
        <w:t>(</w:t>
      </w:r>
      <w:r w:rsidR="00D6213A" w:rsidRPr="00BD4EA9">
        <w:rPr>
          <w:rFonts w:ascii="標楷體" w:hAnsi="標楷體" w:hint="eastAsia"/>
          <w:sz w:val="24"/>
          <w:szCs w:val="24"/>
        </w:rPr>
        <w:t>2</w:t>
      </w:r>
      <w:r w:rsidR="00D6213A" w:rsidRPr="00BD4EA9">
        <w:rPr>
          <w:rFonts w:ascii="標楷體" w:hAnsi="標楷體"/>
          <w:sz w:val="24"/>
          <w:szCs w:val="24"/>
        </w:rPr>
        <w:t>2</w:t>
      </w:r>
      <w:r w:rsidR="00D6213A" w:rsidRPr="00BD4EA9">
        <w:rPr>
          <w:rFonts w:ascii="標楷體" w:hAnsi="標楷體" w:hint="eastAsia"/>
          <w:sz w:val="24"/>
          <w:szCs w:val="24"/>
        </w:rPr>
        <w:t>日及</w:t>
      </w:r>
      <w:r w:rsidR="00D6213A" w:rsidRPr="00BD4EA9">
        <w:rPr>
          <w:rFonts w:ascii="標楷體" w:hAnsi="標楷體"/>
          <w:sz w:val="24"/>
          <w:szCs w:val="24"/>
        </w:rPr>
        <w:t>23</w:t>
      </w:r>
      <w:r w:rsidR="00D6213A" w:rsidRPr="00BD4EA9">
        <w:rPr>
          <w:rFonts w:ascii="標楷體" w:hAnsi="標楷體" w:hint="eastAsia"/>
          <w:sz w:val="24"/>
          <w:szCs w:val="24"/>
        </w:rPr>
        <w:t>日</w:t>
      </w:r>
      <w:r w:rsidR="007B743C" w:rsidRPr="00BD4EA9">
        <w:rPr>
          <w:rFonts w:ascii="標楷體" w:hAnsi="標楷體"/>
          <w:sz w:val="24"/>
          <w:szCs w:val="24"/>
        </w:rPr>
        <w:t>)</w:t>
      </w:r>
    </w:p>
    <w:p w14:paraId="0A15E143" w14:textId="0A6C1380" w:rsidR="00714ECB" w:rsidRPr="00BD4EA9" w:rsidRDefault="000618CC" w:rsidP="005E3B7C">
      <w:pPr>
        <w:pStyle w:val="a4"/>
        <w:kinsoku w:val="0"/>
        <w:overflowPunct w:val="0"/>
        <w:spacing w:line="276" w:lineRule="auto"/>
        <w:ind w:leftChars="200" w:left="560"/>
        <w:rPr>
          <w:rFonts w:ascii="標楷體" w:hAnsi="標楷體"/>
          <w:sz w:val="24"/>
          <w:szCs w:val="24"/>
        </w:rPr>
      </w:pPr>
      <w:r w:rsidRPr="00BD4EA9">
        <w:rPr>
          <w:rFonts w:ascii="標楷體" w:hAnsi="標楷體" w:hint="eastAsia"/>
          <w:sz w:val="24"/>
          <w:szCs w:val="24"/>
        </w:rPr>
        <w:t>開幕典禮</w:t>
      </w:r>
      <w:r w:rsidR="00B8119E" w:rsidRPr="00BD4EA9">
        <w:rPr>
          <w:rFonts w:ascii="標楷體" w:hAnsi="標楷體" w:hint="eastAsia"/>
          <w:sz w:val="24"/>
          <w:szCs w:val="24"/>
        </w:rPr>
        <w:t>：</w:t>
      </w:r>
      <w:r w:rsidR="008662F1" w:rsidRPr="00BD4EA9">
        <w:rPr>
          <w:rFonts w:ascii="標楷體" w:hAnsi="標楷體"/>
          <w:sz w:val="24"/>
          <w:szCs w:val="24"/>
        </w:rPr>
        <w:t>1</w:t>
      </w:r>
      <w:r w:rsidR="00B8119E" w:rsidRPr="00BD4EA9">
        <w:rPr>
          <w:rFonts w:ascii="標楷體" w:hAnsi="標楷體"/>
          <w:sz w:val="24"/>
          <w:szCs w:val="24"/>
        </w:rPr>
        <w:t>11</w:t>
      </w:r>
      <w:r w:rsidR="00332002" w:rsidRPr="00BD4EA9">
        <w:rPr>
          <w:rFonts w:ascii="標楷體" w:hAnsi="標楷體"/>
          <w:sz w:val="24"/>
          <w:szCs w:val="24"/>
        </w:rPr>
        <w:t>年</w:t>
      </w:r>
      <w:r w:rsidR="00AF073D" w:rsidRPr="00BD4EA9">
        <w:rPr>
          <w:rFonts w:ascii="標楷體" w:hAnsi="標楷體" w:hint="eastAsia"/>
          <w:sz w:val="24"/>
          <w:szCs w:val="24"/>
        </w:rPr>
        <w:t xml:space="preserve"> </w:t>
      </w:r>
      <w:r w:rsidR="00E51150" w:rsidRPr="00BD4EA9">
        <w:rPr>
          <w:rFonts w:ascii="標楷體" w:hAnsi="標楷體" w:hint="eastAsia"/>
          <w:sz w:val="24"/>
          <w:szCs w:val="24"/>
        </w:rPr>
        <w:t>1</w:t>
      </w:r>
      <w:r w:rsidR="00E51150" w:rsidRPr="00BD4EA9">
        <w:rPr>
          <w:rFonts w:ascii="標楷體" w:hAnsi="標楷體"/>
          <w:sz w:val="24"/>
          <w:szCs w:val="24"/>
        </w:rPr>
        <w:t>0</w:t>
      </w:r>
      <w:r w:rsidR="00332002" w:rsidRPr="00BD4EA9">
        <w:rPr>
          <w:rFonts w:ascii="標楷體" w:hAnsi="標楷體"/>
          <w:sz w:val="24"/>
          <w:szCs w:val="24"/>
        </w:rPr>
        <w:t>月</w:t>
      </w:r>
      <w:r w:rsidR="00AF073D" w:rsidRPr="00BD4EA9">
        <w:rPr>
          <w:rFonts w:ascii="標楷體" w:hAnsi="標楷體" w:hint="eastAsia"/>
          <w:sz w:val="24"/>
          <w:szCs w:val="24"/>
        </w:rPr>
        <w:t xml:space="preserve"> </w:t>
      </w:r>
      <w:r w:rsidRPr="00BD4EA9">
        <w:rPr>
          <w:rFonts w:ascii="標楷體" w:hAnsi="標楷體" w:hint="eastAsia"/>
          <w:sz w:val="24"/>
          <w:szCs w:val="24"/>
        </w:rPr>
        <w:t>1</w:t>
      </w:r>
      <w:r w:rsidRPr="00BD4EA9">
        <w:rPr>
          <w:rFonts w:ascii="標楷體" w:hAnsi="標楷體"/>
          <w:sz w:val="24"/>
          <w:szCs w:val="24"/>
        </w:rPr>
        <w:t>5</w:t>
      </w:r>
      <w:r w:rsidR="009D0472" w:rsidRPr="00BD4EA9">
        <w:rPr>
          <w:rFonts w:ascii="標楷體" w:hAnsi="標楷體"/>
          <w:sz w:val="24"/>
          <w:szCs w:val="24"/>
        </w:rPr>
        <w:t>日</w:t>
      </w:r>
      <w:r w:rsidR="005A1F60" w:rsidRPr="00BD4EA9">
        <w:rPr>
          <w:rFonts w:ascii="標楷體" w:hAnsi="標楷體"/>
          <w:sz w:val="24"/>
          <w:szCs w:val="24"/>
        </w:rPr>
        <w:t>(</w:t>
      </w:r>
      <w:r w:rsidR="005A1F60" w:rsidRPr="00BD4EA9">
        <w:rPr>
          <w:rFonts w:ascii="標楷體" w:hAnsi="標楷體" w:hint="eastAsia"/>
          <w:sz w:val="24"/>
          <w:szCs w:val="24"/>
        </w:rPr>
        <w:t>星期</w:t>
      </w:r>
      <w:r w:rsidRPr="00BD4EA9">
        <w:rPr>
          <w:rFonts w:ascii="標楷體" w:hAnsi="標楷體" w:hint="eastAsia"/>
          <w:sz w:val="24"/>
          <w:szCs w:val="24"/>
        </w:rPr>
        <w:t>六</w:t>
      </w:r>
      <w:r w:rsidR="005A1F60" w:rsidRPr="00BD4EA9">
        <w:rPr>
          <w:rFonts w:ascii="標楷體" w:hAnsi="標楷體"/>
          <w:sz w:val="24"/>
          <w:szCs w:val="24"/>
        </w:rPr>
        <w:t>)</w:t>
      </w:r>
      <w:r w:rsidR="009D0472" w:rsidRPr="00BD4EA9">
        <w:rPr>
          <w:rFonts w:ascii="標楷體" w:hAnsi="標楷體" w:hint="eastAsia"/>
          <w:sz w:val="24"/>
          <w:szCs w:val="24"/>
        </w:rPr>
        <w:t xml:space="preserve"> </w:t>
      </w:r>
      <w:r w:rsidR="00F36325" w:rsidRPr="00BD4EA9">
        <w:rPr>
          <w:rFonts w:ascii="標楷體" w:hAnsi="標楷體" w:hint="eastAsia"/>
          <w:sz w:val="24"/>
          <w:szCs w:val="24"/>
        </w:rPr>
        <w:t>1</w:t>
      </w:r>
      <w:r w:rsidR="00262A42" w:rsidRPr="00BD4EA9">
        <w:rPr>
          <w:rFonts w:ascii="標楷體" w:hAnsi="標楷體" w:hint="eastAsia"/>
          <w:sz w:val="24"/>
          <w:szCs w:val="24"/>
        </w:rPr>
        <w:t>5</w:t>
      </w:r>
      <w:r w:rsidR="00BA0FEF" w:rsidRPr="00BD4EA9">
        <w:rPr>
          <w:rFonts w:ascii="標楷體" w:hAnsi="標楷體" w:hint="eastAsia"/>
          <w:sz w:val="24"/>
          <w:szCs w:val="24"/>
        </w:rPr>
        <w:t>:</w:t>
      </w:r>
      <w:r w:rsidR="00BA0FEF" w:rsidRPr="00BD4EA9">
        <w:rPr>
          <w:rFonts w:ascii="標楷體" w:hAnsi="標楷體"/>
          <w:sz w:val="24"/>
          <w:szCs w:val="24"/>
        </w:rPr>
        <w:t>00</w:t>
      </w:r>
      <w:r w:rsidR="00332002" w:rsidRPr="00BD4EA9">
        <w:rPr>
          <w:rFonts w:ascii="標楷體" w:hAnsi="標楷體" w:hint="eastAsia"/>
          <w:sz w:val="24"/>
          <w:szCs w:val="24"/>
        </w:rPr>
        <w:t>整</w:t>
      </w:r>
    </w:p>
    <w:p w14:paraId="54E3E645" w14:textId="48303AD2" w:rsidR="00332002" w:rsidRPr="00BD4EA9" w:rsidRDefault="00714ECB" w:rsidP="005E3B7C">
      <w:pPr>
        <w:pStyle w:val="a4"/>
        <w:kinsoku w:val="0"/>
        <w:overflowPunct w:val="0"/>
        <w:spacing w:line="276" w:lineRule="auto"/>
        <w:ind w:leftChars="200" w:left="560"/>
        <w:rPr>
          <w:rFonts w:ascii="標楷體" w:hAnsi="標楷體"/>
          <w:sz w:val="24"/>
          <w:szCs w:val="24"/>
        </w:rPr>
      </w:pPr>
      <w:r w:rsidRPr="00BD4EA9">
        <w:rPr>
          <w:rFonts w:ascii="標楷體" w:hAnsi="標楷體" w:hint="eastAsia"/>
          <w:sz w:val="24"/>
          <w:szCs w:val="24"/>
        </w:rPr>
        <w:t>MLB全壘打大賽：1</w:t>
      </w:r>
      <w:r w:rsidRPr="00BD4EA9">
        <w:rPr>
          <w:rFonts w:ascii="標楷體" w:hAnsi="標楷體"/>
          <w:sz w:val="24"/>
          <w:szCs w:val="24"/>
        </w:rPr>
        <w:t>11</w:t>
      </w:r>
      <w:r w:rsidRPr="00BD4EA9">
        <w:rPr>
          <w:rFonts w:ascii="標楷體" w:hAnsi="標楷體" w:hint="eastAsia"/>
          <w:sz w:val="24"/>
          <w:szCs w:val="24"/>
        </w:rPr>
        <w:t>年1</w:t>
      </w:r>
      <w:r w:rsidRPr="00BD4EA9">
        <w:rPr>
          <w:rFonts w:ascii="標楷體" w:hAnsi="標楷體"/>
          <w:sz w:val="24"/>
          <w:szCs w:val="24"/>
        </w:rPr>
        <w:t>0</w:t>
      </w:r>
      <w:r w:rsidRPr="00BD4EA9">
        <w:rPr>
          <w:rFonts w:ascii="標楷體" w:hAnsi="標楷體" w:hint="eastAsia"/>
          <w:sz w:val="24"/>
          <w:szCs w:val="24"/>
        </w:rPr>
        <w:t>月</w:t>
      </w:r>
      <w:r w:rsidRPr="00BD4EA9">
        <w:rPr>
          <w:rFonts w:ascii="標楷體" w:hAnsi="標楷體"/>
          <w:sz w:val="24"/>
          <w:szCs w:val="24"/>
        </w:rPr>
        <w:t>15</w:t>
      </w:r>
      <w:r w:rsidRPr="00BD4EA9">
        <w:rPr>
          <w:rFonts w:ascii="標楷體" w:hAnsi="標楷體" w:hint="eastAsia"/>
          <w:sz w:val="24"/>
          <w:szCs w:val="24"/>
        </w:rPr>
        <w:t>日</w:t>
      </w:r>
      <w:r w:rsidRPr="00BD4EA9">
        <w:rPr>
          <w:rFonts w:ascii="標楷體" w:hAnsi="標楷體"/>
          <w:sz w:val="24"/>
          <w:szCs w:val="24"/>
        </w:rPr>
        <w:t>(</w:t>
      </w:r>
      <w:r w:rsidRPr="00BD4EA9">
        <w:rPr>
          <w:rFonts w:ascii="標楷體" w:hAnsi="標楷體" w:hint="eastAsia"/>
          <w:sz w:val="24"/>
          <w:szCs w:val="24"/>
        </w:rPr>
        <w:t>星期六</w:t>
      </w:r>
      <w:r w:rsidRPr="00BD4EA9">
        <w:rPr>
          <w:rFonts w:ascii="標楷體" w:hAnsi="標楷體"/>
          <w:sz w:val="24"/>
          <w:szCs w:val="24"/>
        </w:rPr>
        <w:t xml:space="preserve">) </w:t>
      </w:r>
      <w:r w:rsidRPr="00BD4EA9">
        <w:rPr>
          <w:rFonts w:ascii="標楷體" w:hAnsi="標楷體" w:hint="eastAsia"/>
          <w:sz w:val="24"/>
          <w:szCs w:val="24"/>
        </w:rPr>
        <w:t>1</w:t>
      </w:r>
      <w:r w:rsidR="005E3B7C" w:rsidRPr="00BD4EA9">
        <w:rPr>
          <w:rFonts w:ascii="標楷體" w:hAnsi="標楷體"/>
          <w:sz w:val="24"/>
          <w:szCs w:val="24"/>
        </w:rPr>
        <w:t>5</w:t>
      </w:r>
      <w:r w:rsidRPr="00BD4EA9">
        <w:rPr>
          <w:rFonts w:ascii="標楷體" w:hAnsi="標楷體" w:hint="eastAsia"/>
          <w:sz w:val="24"/>
          <w:szCs w:val="24"/>
        </w:rPr>
        <w:t>:</w:t>
      </w:r>
      <w:r w:rsidRPr="00BD4EA9">
        <w:rPr>
          <w:rFonts w:ascii="標楷體" w:hAnsi="標楷體"/>
          <w:sz w:val="24"/>
          <w:szCs w:val="24"/>
        </w:rPr>
        <w:t>30</w:t>
      </w:r>
      <w:r w:rsidRPr="00BD4EA9">
        <w:rPr>
          <w:rFonts w:ascii="標楷體" w:hAnsi="標楷體" w:hint="eastAsia"/>
          <w:sz w:val="24"/>
          <w:szCs w:val="24"/>
        </w:rPr>
        <w:t>整</w:t>
      </w:r>
      <w:r w:rsidR="00DA20ED" w:rsidRPr="00BD4EA9">
        <w:rPr>
          <w:rFonts w:ascii="標楷體" w:hAnsi="標楷體"/>
          <w:sz w:val="24"/>
          <w:szCs w:val="24"/>
        </w:rPr>
        <w:br/>
      </w:r>
      <w:r w:rsidR="00DA20ED" w:rsidRPr="00BD4EA9">
        <w:rPr>
          <w:rFonts w:ascii="標楷體" w:hAnsi="標楷體" w:hint="eastAsia"/>
          <w:sz w:val="24"/>
          <w:szCs w:val="24"/>
        </w:rPr>
        <w:t>MLB棒球營：1</w:t>
      </w:r>
      <w:r w:rsidR="00B8119E" w:rsidRPr="00BD4EA9">
        <w:rPr>
          <w:rFonts w:ascii="標楷體" w:hAnsi="標楷體"/>
          <w:sz w:val="24"/>
          <w:szCs w:val="24"/>
        </w:rPr>
        <w:t>11</w:t>
      </w:r>
      <w:r w:rsidR="00DA20ED" w:rsidRPr="00BD4EA9">
        <w:rPr>
          <w:rFonts w:ascii="標楷體" w:hAnsi="標楷體" w:hint="eastAsia"/>
          <w:sz w:val="24"/>
          <w:szCs w:val="24"/>
        </w:rPr>
        <w:t>年</w:t>
      </w:r>
      <w:r w:rsidR="00F5322D" w:rsidRPr="00BD4EA9">
        <w:rPr>
          <w:rFonts w:ascii="標楷體" w:hAnsi="標楷體" w:hint="eastAsia"/>
          <w:sz w:val="24"/>
          <w:szCs w:val="24"/>
        </w:rPr>
        <w:t>1</w:t>
      </w:r>
      <w:r w:rsidR="00F5322D" w:rsidRPr="00BD4EA9">
        <w:rPr>
          <w:rFonts w:ascii="標楷體" w:hAnsi="標楷體"/>
          <w:sz w:val="24"/>
          <w:szCs w:val="24"/>
        </w:rPr>
        <w:t>0</w:t>
      </w:r>
      <w:r w:rsidR="00DA20ED" w:rsidRPr="00BD4EA9">
        <w:rPr>
          <w:rFonts w:ascii="標楷體" w:hAnsi="標楷體" w:hint="eastAsia"/>
          <w:sz w:val="24"/>
          <w:szCs w:val="24"/>
        </w:rPr>
        <w:t>月</w:t>
      </w:r>
      <w:r w:rsidRPr="00BD4EA9">
        <w:rPr>
          <w:rFonts w:ascii="標楷體" w:hAnsi="標楷體"/>
          <w:sz w:val="24"/>
          <w:szCs w:val="24"/>
        </w:rPr>
        <w:t>16</w:t>
      </w:r>
      <w:r w:rsidR="00DA20ED" w:rsidRPr="00BD4EA9">
        <w:rPr>
          <w:rFonts w:ascii="標楷體" w:hAnsi="標楷體" w:hint="eastAsia"/>
          <w:sz w:val="24"/>
          <w:szCs w:val="24"/>
        </w:rPr>
        <w:t>日</w:t>
      </w:r>
      <w:r w:rsidR="009D0472" w:rsidRPr="00BD4EA9">
        <w:rPr>
          <w:rFonts w:ascii="標楷體" w:hAnsi="標楷體"/>
          <w:sz w:val="24"/>
          <w:szCs w:val="24"/>
        </w:rPr>
        <w:t>(</w:t>
      </w:r>
      <w:r w:rsidR="009D0472" w:rsidRPr="00BD4EA9">
        <w:rPr>
          <w:rFonts w:ascii="標楷體" w:hAnsi="標楷體" w:hint="eastAsia"/>
          <w:sz w:val="24"/>
          <w:szCs w:val="24"/>
        </w:rPr>
        <w:t>星期</w:t>
      </w:r>
      <w:r w:rsidR="00CC1C5B" w:rsidRPr="00BD4EA9">
        <w:rPr>
          <w:rFonts w:ascii="標楷體" w:hAnsi="標楷體" w:hint="eastAsia"/>
          <w:sz w:val="24"/>
          <w:szCs w:val="24"/>
        </w:rPr>
        <w:t>日</w:t>
      </w:r>
      <w:r w:rsidR="009D0472" w:rsidRPr="00BD4EA9">
        <w:rPr>
          <w:rFonts w:ascii="標楷體" w:hAnsi="標楷體"/>
          <w:sz w:val="24"/>
          <w:szCs w:val="24"/>
        </w:rPr>
        <w:t>)</w:t>
      </w:r>
      <w:r w:rsidR="00BA0FEF" w:rsidRPr="00BD4EA9">
        <w:rPr>
          <w:rFonts w:ascii="標楷體" w:hAnsi="標楷體"/>
          <w:sz w:val="24"/>
          <w:szCs w:val="24"/>
        </w:rPr>
        <w:t xml:space="preserve"> </w:t>
      </w:r>
      <w:r w:rsidR="00BA0FEF" w:rsidRPr="00BD4EA9">
        <w:rPr>
          <w:rFonts w:ascii="標楷體" w:hAnsi="標楷體" w:hint="eastAsia"/>
          <w:sz w:val="24"/>
          <w:szCs w:val="24"/>
        </w:rPr>
        <w:t>1</w:t>
      </w:r>
      <w:r w:rsidR="00BA0FEF" w:rsidRPr="00BD4EA9">
        <w:rPr>
          <w:rFonts w:ascii="標楷體" w:hAnsi="標楷體"/>
          <w:sz w:val="24"/>
          <w:szCs w:val="24"/>
        </w:rPr>
        <w:t>4</w:t>
      </w:r>
      <w:r w:rsidR="00374854" w:rsidRPr="00BD4EA9">
        <w:rPr>
          <w:rFonts w:ascii="標楷體" w:hAnsi="標楷體" w:hint="eastAsia"/>
          <w:sz w:val="24"/>
          <w:szCs w:val="24"/>
        </w:rPr>
        <w:t>:</w:t>
      </w:r>
      <w:r w:rsidR="00374854" w:rsidRPr="00BD4EA9">
        <w:rPr>
          <w:rFonts w:ascii="標楷體" w:hAnsi="標楷體"/>
          <w:sz w:val="24"/>
          <w:szCs w:val="24"/>
        </w:rPr>
        <w:t>00</w:t>
      </w:r>
      <w:r w:rsidR="00BA0FEF" w:rsidRPr="00BD4EA9">
        <w:rPr>
          <w:rFonts w:ascii="標楷體" w:hAnsi="標楷體" w:hint="eastAsia"/>
          <w:sz w:val="24"/>
          <w:szCs w:val="24"/>
        </w:rPr>
        <w:t>整</w:t>
      </w:r>
    </w:p>
    <w:p w14:paraId="6839DC44" w14:textId="104228C0"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地點</w:t>
      </w:r>
      <w:r w:rsidR="00BD034D" w:rsidRPr="00BD4EA9">
        <w:rPr>
          <w:rFonts w:ascii="標楷體" w:hAnsi="標楷體"/>
          <w:b/>
          <w:sz w:val="26"/>
          <w:szCs w:val="26"/>
        </w:rPr>
        <w:t>：</w:t>
      </w:r>
      <w:r w:rsidR="0037787C" w:rsidRPr="00BD4EA9">
        <w:rPr>
          <w:rFonts w:ascii="標楷體" w:hAnsi="標楷體" w:hint="eastAsia"/>
          <w:b/>
          <w:sz w:val="26"/>
          <w:szCs w:val="26"/>
        </w:rPr>
        <w:t>(暫</w:t>
      </w:r>
      <w:r w:rsidR="0037787C" w:rsidRPr="00BD4EA9">
        <w:rPr>
          <w:rFonts w:ascii="標楷體" w:hAnsi="標楷體"/>
          <w:b/>
          <w:sz w:val="26"/>
          <w:szCs w:val="26"/>
        </w:rPr>
        <w:t>)</w:t>
      </w:r>
    </w:p>
    <w:p w14:paraId="0EC4103F" w14:textId="6EC0D159" w:rsidR="00B11D7F" w:rsidRPr="00BD4EA9" w:rsidRDefault="00374854" w:rsidP="002108D9">
      <w:pPr>
        <w:pStyle w:val="a4"/>
        <w:kinsoku w:val="0"/>
        <w:overflowPunct w:val="0"/>
        <w:spacing w:line="276" w:lineRule="auto"/>
        <w:ind w:leftChars="200" w:left="560"/>
        <w:rPr>
          <w:rFonts w:ascii="標楷體" w:hAnsi="標楷體"/>
          <w:sz w:val="24"/>
          <w:szCs w:val="24"/>
        </w:rPr>
      </w:pPr>
      <w:r w:rsidRPr="00BD4EA9">
        <w:rPr>
          <w:rFonts w:ascii="標楷體" w:hAnsi="標楷體" w:hint="eastAsia"/>
          <w:sz w:val="24"/>
          <w:szCs w:val="24"/>
        </w:rPr>
        <w:t>開幕典禮</w:t>
      </w:r>
      <w:r w:rsidR="00B8119E" w:rsidRPr="00BD4EA9">
        <w:rPr>
          <w:rFonts w:ascii="標楷體" w:hAnsi="標楷體" w:hint="eastAsia"/>
          <w:sz w:val="24"/>
          <w:szCs w:val="24"/>
        </w:rPr>
        <w:t>：</w:t>
      </w:r>
      <w:r w:rsidRPr="00BD4EA9">
        <w:rPr>
          <w:rFonts w:ascii="標楷體" w:hAnsi="標楷體" w:hint="eastAsia"/>
          <w:sz w:val="24"/>
          <w:szCs w:val="24"/>
        </w:rPr>
        <w:t>新北市三重棒球場</w:t>
      </w:r>
    </w:p>
    <w:p w14:paraId="532E1AEB" w14:textId="1F4BFB6F" w:rsidR="007F34BA" w:rsidRPr="00BD4EA9" w:rsidRDefault="00332002" w:rsidP="006C612C">
      <w:pPr>
        <w:pStyle w:val="a4"/>
        <w:kinsoku w:val="0"/>
        <w:overflowPunct w:val="0"/>
        <w:ind w:leftChars="202" w:left="1699" w:hangingChars="472" w:hanging="1133"/>
        <w:rPr>
          <w:rFonts w:ascii="標楷體" w:hAnsi="標楷體"/>
          <w:sz w:val="24"/>
          <w:szCs w:val="24"/>
        </w:rPr>
      </w:pPr>
      <w:r w:rsidRPr="00BD4EA9">
        <w:rPr>
          <w:rFonts w:ascii="標楷體" w:hAnsi="標楷體"/>
          <w:sz w:val="24"/>
          <w:szCs w:val="24"/>
        </w:rPr>
        <w:t>比賽</w:t>
      </w:r>
      <w:r w:rsidR="00B8119E" w:rsidRPr="00BD4EA9">
        <w:rPr>
          <w:rFonts w:ascii="標楷體" w:hAnsi="標楷體" w:hint="eastAsia"/>
          <w:sz w:val="24"/>
          <w:szCs w:val="24"/>
        </w:rPr>
        <w:t>場地：</w:t>
      </w:r>
      <w:r w:rsidR="00374854" w:rsidRPr="00BD4EA9">
        <w:rPr>
          <w:rFonts w:ascii="標楷體" w:hAnsi="標楷體" w:hint="eastAsia"/>
          <w:sz w:val="24"/>
          <w:szCs w:val="24"/>
        </w:rPr>
        <w:t>新北市三重棒球場</w:t>
      </w:r>
      <w:r w:rsidR="00374854" w:rsidRPr="006C612C">
        <w:rPr>
          <w:rFonts w:ascii="標楷體" w:hAnsi="標楷體" w:hint="eastAsia"/>
          <w:sz w:val="24"/>
          <w:szCs w:val="24"/>
        </w:rPr>
        <w:t>、</w:t>
      </w:r>
      <w:r w:rsidR="006C612C" w:rsidRPr="006C612C">
        <w:rPr>
          <w:rFonts w:ascii="標楷體" w:hAnsi="標楷體" w:hint="eastAsia"/>
          <w:sz w:val="24"/>
          <w:szCs w:val="24"/>
        </w:rPr>
        <w:t>臺北市</w:t>
      </w:r>
      <w:r w:rsidR="009743B3" w:rsidRPr="00BD4EA9">
        <w:rPr>
          <w:rFonts w:ascii="標楷體" w:hAnsi="標楷體" w:hint="eastAsia"/>
          <w:sz w:val="24"/>
          <w:szCs w:val="24"/>
        </w:rPr>
        <w:t>社子島球場</w:t>
      </w:r>
      <w:r w:rsidR="00BD4EA9" w:rsidRPr="00BD4EA9">
        <w:rPr>
          <w:rFonts w:ascii="標楷體" w:hAnsi="標楷體" w:hint="eastAsia"/>
          <w:sz w:val="24"/>
          <w:szCs w:val="24"/>
        </w:rPr>
        <w:t>(暫)、</w:t>
      </w:r>
      <w:r w:rsidR="006C612C">
        <w:rPr>
          <w:rFonts w:ascii="標楷體" w:hAnsi="標楷體" w:hint="eastAsia"/>
          <w:sz w:val="24"/>
          <w:szCs w:val="24"/>
        </w:rPr>
        <w:t>桃園市</w:t>
      </w:r>
      <w:r w:rsidR="00BD4EA9" w:rsidRPr="00BD4EA9">
        <w:rPr>
          <w:rFonts w:ascii="標楷體" w:hAnsi="標楷體" w:hint="eastAsia"/>
          <w:sz w:val="24"/>
          <w:szCs w:val="24"/>
        </w:rPr>
        <w:t>龜山棒球場(暫)</w:t>
      </w:r>
    </w:p>
    <w:p w14:paraId="03C29F83" w14:textId="2F0A260B" w:rsidR="00C27D30" w:rsidRPr="00BD4EA9" w:rsidRDefault="00AC32CD" w:rsidP="0077056B">
      <w:pPr>
        <w:numPr>
          <w:ilvl w:val="0"/>
          <w:numId w:val="1"/>
        </w:numPr>
        <w:spacing w:line="276" w:lineRule="auto"/>
        <w:rPr>
          <w:rFonts w:ascii="標楷體" w:hAnsi="標楷體"/>
          <w:sz w:val="24"/>
          <w:szCs w:val="24"/>
        </w:rPr>
      </w:pPr>
      <w:r w:rsidRPr="00BD4EA9">
        <w:rPr>
          <w:rFonts w:ascii="標楷體" w:hAnsi="標楷體" w:hint="eastAsia"/>
          <w:b/>
          <w:sz w:val="26"/>
          <w:szCs w:val="26"/>
        </w:rPr>
        <w:t>比</w:t>
      </w:r>
      <w:r w:rsidR="007A20EC" w:rsidRPr="00BD4EA9">
        <w:rPr>
          <w:rFonts w:ascii="標楷體" w:hAnsi="標楷體"/>
          <w:b/>
          <w:sz w:val="26"/>
          <w:szCs w:val="26"/>
        </w:rPr>
        <w:t>賽</w:t>
      </w:r>
      <w:r w:rsidR="00C27D30" w:rsidRPr="00BD4EA9">
        <w:rPr>
          <w:rFonts w:ascii="標楷體" w:hAnsi="標楷體"/>
          <w:b/>
          <w:sz w:val="26"/>
          <w:szCs w:val="26"/>
        </w:rPr>
        <w:t>資格</w:t>
      </w:r>
      <w:r w:rsidR="00BD034D" w:rsidRPr="00BD4EA9">
        <w:rPr>
          <w:rFonts w:ascii="標楷體" w:hAnsi="標楷體"/>
          <w:b/>
          <w:sz w:val="26"/>
          <w:szCs w:val="26"/>
        </w:rPr>
        <w:t>：</w:t>
      </w:r>
      <w:r w:rsidR="00B8119E" w:rsidRPr="00BD4EA9">
        <w:rPr>
          <w:rFonts w:ascii="標楷體" w:hAnsi="標楷體" w:hint="eastAsia"/>
          <w:sz w:val="24"/>
          <w:szCs w:val="24"/>
        </w:rPr>
        <w:t xml:space="preserve"> </w:t>
      </w:r>
    </w:p>
    <w:p w14:paraId="5C6E19DD" w14:textId="21ADFAB4" w:rsidR="00967F36" w:rsidRPr="00BD4EA9" w:rsidRDefault="00CD4FB6" w:rsidP="002108D9">
      <w:pPr>
        <w:pStyle w:val="a4"/>
        <w:kinsoku w:val="0"/>
        <w:overflowPunct w:val="0"/>
        <w:spacing w:line="276" w:lineRule="auto"/>
        <w:ind w:leftChars="150" w:left="900" w:hangingChars="200" w:hanging="480"/>
        <w:jc w:val="both"/>
        <w:rPr>
          <w:rFonts w:ascii="標楷體" w:hAnsi="標楷體"/>
          <w:sz w:val="24"/>
          <w:szCs w:val="24"/>
        </w:rPr>
      </w:pPr>
      <w:r w:rsidRPr="00BD4EA9">
        <w:rPr>
          <w:rFonts w:ascii="標楷體" w:hAnsi="標楷體"/>
          <w:sz w:val="24"/>
          <w:szCs w:val="24"/>
        </w:rPr>
        <w:t>(</w:t>
      </w:r>
      <w:proofErr w:type="gramStart"/>
      <w:r w:rsidR="00967F36" w:rsidRPr="00BD4EA9">
        <w:rPr>
          <w:rFonts w:ascii="標楷體" w:hAnsi="標楷體"/>
          <w:sz w:val="24"/>
          <w:szCs w:val="24"/>
        </w:rPr>
        <w:t>一</w:t>
      </w:r>
      <w:proofErr w:type="gramEnd"/>
      <w:r w:rsidRPr="00BD4EA9">
        <w:rPr>
          <w:rFonts w:ascii="標楷體" w:hAnsi="標楷體"/>
          <w:sz w:val="24"/>
          <w:szCs w:val="24"/>
        </w:rPr>
        <w:t>)</w:t>
      </w:r>
      <w:r w:rsidR="001C7D37" w:rsidRPr="00BD4EA9">
        <w:rPr>
          <w:rFonts w:ascii="標楷體" w:hAnsi="標楷體" w:hint="eastAsia"/>
          <w:sz w:val="24"/>
          <w:szCs w:val="24"/>
        </w:rPr>
        <w:t xml:space="preserve"> </w:t>
      </w:r>
      <w:r w:rsidR="00967F36" w:rsidRPr="00BD4EA9">
        <w:rPr>
          <w:rFonts w:ascii="標楷體" w:hAnsi="標楷體"/>
          <w:sz w:val="24"/>
          <w:szCs w:val="24"/>
        </w:rPr>
        <w:t>球隊資格：</w:t>
      </w:r>
      <w:proofErr w:type="gramStart"/>
      <w:r w:rsidR="00B8119E" w:rsidRPr="00BD4EA9">
        <w:rPr>
          <w:rFonts w:ascii="標楷體" w:hAnsi="標楷體" w:hint="eastAsia"/>
          <w:sz w:val="24"/>
          <w:szCs w:val="24"/>
        </w:rPr>
        <w:t>111</w:t>
      </w:r>
      <w:proofErr w:type="gramEnd"/>
      <w:r w:rsidR="00B8119E" w:rsidRPr="00BD4EA9">
        <w:rPr>
          <w:rFonts w:ascii="標楷體" w:hAnsi="標楷體" w:hint="eastAsia"/>
          <w:sz w:val="24"/>
          <w:szCs w:val="24"/>
        </w:rPr>
        <w:t>年</w:t>
      </w:r>
      <w:r w:rsidR="00196E33" w:rsidRPr="00BD4EA9">
        <w:rPr>
          <w:rFonts w:ascii="標楷體" w:hAnsi="標楷體" w:hint="eastAsia"/>
          <w:sz w:val="24"/>
          <w:szCs w:val="24"/>
        </w:rPr>
        <w:t>度</w:t>
      </w:r>
      <w:r w:rsidR="00B8119E" w:rsidRPr="00BD4EA9">
        <w:rPr>
          <w:rFonts w:ascii="標楷體" w:hAnsi="標楷體" w:hint="eastAsia"/>
          <w:sz w:val="24"/>
          <w:szCs w:val="24"/>
        </w:rPr>
        <w:t>全國社區學生棒球大賽</w:t>
      </w:r>
      <w:r w:rsidR="008217E5" w:rsidRPr="00BD4EA9">
        <w:rPr>
          <w:rFonts w:ascii="標楷體" w:hAnsi="標楷體" w:hint="eastAsia"/>
          <w:sz w:val="24"/>
          <w:szCs w:val="24"/>
        </w:rPr>
        <w:t>之</w:t>
      </w:r>
      <w:r w:rsidR="00226857" w:rsidRPr="00BD4EA9">
        <w:rPr>
          <w:rFonts w:ascii="標楷體" w:hAnsi="標楷體" w:hint="eastAsia"/>
          <w:sz w:val="24"/>
          <w:szCs w:val="24"/>
        </w:rPr>
        <w:t>U</w:t>
      </w:r>
      <w:r w:rsidR="00B8119E" w:rsidRPr="00BD4EA9">
        <w:rPr>
          <w:rFonts w:ascii="標楷體" w:hAnsi="標楷體" w:hint="eastAsia"/>
          <w:sz w:val="24"/>
          <w:szCs w:val="24"/>
        </w:rPr>
        <w:t>10組</w:t>
      </w:r>
      <w:r w:rsidR="008217E5" w:rsidRPr="00BD4EA9">
        <w:rPr>
          <w:rFonts w:ascii="標楷體" w:hAnsi="標楷體" w:hint="eastAsia"/>
          <w:sz w:val="24"/>
          <w:szCs w:val="24"/>
        </w:rPr>
        <w:t>/</w:t>
      </w:r>
      <w:r w:rsidR="00B8119E" w:rsidRPr="00BD4EA9">
        <w:rPr>
          <w:rFonts w:ascii="標楷體" w:hAnsi="標楷體" w:hint="eastAsia"/>
          <w:sz w:val="24"/>
          <w:szCs w:val="24"/>
        </w:rPr>
        <w:t>16強球隊參賽。</w:t>
      </w:r>
    </w:p>
    <w:p w14:paraId="5052EC99" w14:textId="77777777" w:rsidR="00F775A3" w:rsidRPr="00BD4EA9" w:rsidRDefault="00CD4FB6" w:rsidP="002108D9">
      <w:pPr>
        <w:pStyle w:val="a4"/>
        <w:kinsoku w:val="0"/>
        <w:overflowPunct w:val="0"/>
        <w:spacing w:line="276" w:lineRule="auto"/>
        <w:ind w:leftChars="150" w:left="900" w:hangingChars="200" w:hanging="480"/>
        <w:jc w:val="both"/>
        <w:rPr>
          <w:rFonts w:ascii="標楷體" w:hAnsi="標楷體"/>
          <w:sz w:val="24"/>
          <w:szCs w:val="24"/>
        </w:rPr>
      </w:pPr>
      <w:r w:rsidRPr="00BD4EA9">
        <w:rPr>
          <w:rFonts w:ascii="標楷體" w:hAnsi="標楷體"/>
          <w:sz w:val="24"/>
          <w:szCs w:val="24"/>
        </w:rPr>
        <w:t>(</w:t>
      </w:r>
      <w:r w:rsidR="00967F36" w:rsidRPr="00BD4EA9">
        <w:rPr>
          <w:rFonts w:ascii="標楷體" w:hAnsi="標楷體"/>
          <w:sz w:val="24"/>
          <w:szCs w:val="24"/>
        </w:rPr>
        <w:t>二</w:t>
      </w:r>
      <w:r w:rsidRPr="00BD4EA9">
        <w:rPr>
          <w:rFonts w:ascii="標楷體" w:hAnsi="標楷體"/>
          <w:sz w:val="24"/>
          <w:szCs w:val="24"/>
        </w:rPr>
        <w:t>)</w:t>
      </w:r>
      <w:r w:rsidR="001C7D37" w:rsidRPr="00BD4EA9">
        <w:rPr>
          <w:rFonts w:ascii="標楷體" w:hAnsi="標楷體" w:hint="eastAsia"/>
          <w:sz w:val="24"/>
          <w:szCs w:val="24"/>
        </w:rPr>
        <w:t xml:space="preserve"> </w:t>
      </w:r>
      <w:r w:rsidR="00967F36" w:rsidRPr="00BD4EA9">
        <w:rPr>
          <w:rFonts w:ascii="標楷體" w:hAnsi="標楷體"/>
          <w:sz w:val="24"/>
          <w:szCs w:val="24"/>
        </w:rPr>
        <w:t>教練資格：</w:t>
      </w:r>
    </w:p>
    <w:p w14:paraId="6AC5EA85" w14:textId="5151EDF0" w:rsidR="00B8119E" w:rsidRPr="00BD4EA9" w:rsidRDefault="00B8119E" w:rsidP="0077056B">
      <w:pPr>
        <w:pStyle w:val="a4"/>
        <w:numPr>
          <w:ilvl w:val="0"/>
          <w:numId w:val="4"/>
        </w:numPr>
        <w:shd w:val="clear" w:color="auto" w:fill="FFFFFF"/>
        <w:spacing w:after="150" w:line="276" w:lineRule="auto"/>
        <w:rPr>
          <w:rFonts w:ascii="標楷體" w:hAnsi="標楷體"/>
          <w:sz w:val="24"/>
          <w:szCs w:val="24"/>
        </w:rPr>
      </w:pPr>
      <w:r w:rsidRPr="00BD4EA9">
        <w:rPr>
          <w:rFonts w:ascii="標楷體" w:hAnsi="標楷體"/>
          <w:sz w:val="24"/>
          <w:szCs w:val="24"/>
        </w:rPr>
        <w:t>依『各級學校專任運動教練聘任管理辦法』，若列為不適任教練者，不得參加本賽事。</w:t>
      </w:r>
    </w:p>
    <w:p w14:paraId="45C2DE76" w14:textId="77777777" w:rsidR="00B8119E" w:rsidRPr="00BD4EA9" w:rsidRDefault="00B8119E" w:rsidP="0077056B">
      <w:pPr>
        <w:pStyle w:val="a4"/>
        <w:numPr>
          <w:ilvl w:val="0"/>
          <w:numId w:val="4"/>
        </w:numPr>
        <w:shd w:val="clear" w:color="auto" w:fill="FFFFFF"/>
        <w:spacing w:after="150" w:line="276" w:lineRule="auto"/>
        <w:rPr>
          <w:rFonts w:ascii="標楷體" w:hAnsi="標楷體"/>
          <w:sz w:val="24"/>
          <w:szCs w:val="24"/>
        </w:rPr>
      </w:pPr>
      <w:r w:rsidRPr="00BD4EA9">
        <w:rPr>
          <w:rFonts w:ascii="標楷體" w:hAnsi="標楷體"/>
          <w:sz w:val="24"/>
          <w:szCs w:val="24"/>
        </w:rPr>
        <w:t>擔任學生棒球代表隊教練職務</w:t>
      </w:r>
      <w:proofErr w:type="gramStart"/>
      <w:r w:rsidRPr="00BD4EA9">
        <w:rPr>
          <w:rFonts w:ascii="標楷體" w:hAnsi="標楷體"/>
          <w:sz w:val="24"/>
          <w:szCs w:val="24"/>
        </w:rPr>
        <w:t>期間，</w:t>
      </w:r>
      <w:proofErr w:type="gramEnd"/>
      <w:r w:rsidRPr="00BD4EA9">
        <w:rPr>
          <w:rFonts w:ascii="標楷體" w:hAnsi="標楷體"/>
          <w:sz w:val="24"/>
          <w:szCs w:val="24"/>
        </w:rPr>
        <w:t>經政府機關或棒球團體列為不適任學生棒球教練職務者，立即取消其報名或參賽資格。</w:t>
      </w:r>
    </w:p>
    <w:p w14:paraId="5FDD2F4E" w14:textId="77777777" w:rsidR="00B8119E" w:rsidRPr="00BD4EA9" w:rsidRDefault="00B8119E" w:rsidP="0077056B">
      <w:pPr>
        <w:pStyle w:val="a4"/>
        <w:numPr>
          <w:ilvl w:val="0"/>
          <w:numId w:val="4"/>
        </w:numPr>
        <w:shd w:val="clear" w:color="auto" w:fill="FFFFFF"/>
        <w:spacing w:after="150" w:line="276" w:lineRule="auto"/>
        <w:rPr>
          <w:rFonts w:ascii="標楷體" w:hAnsi="標楷體"/>
          <w:sz w:val="24"/>
          <w:szCs w:val="24"/>
        </w:rPr>
      </w:pPr>
      <w:r w:rsidRPr="00BD4EA9">
        <w:rPr>
          <w:rFonts w:ascii="標楷體" w:hAnsi="標楷體"/>
          <w:sz w:val="24"/>
          <w:szCs w:val="24"/>
        </w:rPr>
        <w:t>非依『各級學校專任運動教練聘任管理辦法』聘任之棒球教練，其處理方式則依據前行政院體育委員會99年6月28日體</w:t>
      </w:r>
      <w:proofErr w:type="gramStart"/>
      <w:r w:rsidRPr="00BD4EA9">
        <w:rPr>
          <w:rFonts w:ascii="標楷體" w:hAnsi="標楷體"/>
          <w:sz w:val="24"/>
          <w:szCs w:val="24"/>
        </w:rPr>
        <w:t>委競字第0990014160號</w:t>
      </w:r>
      <w:proofErr w:type="gramEnd"/>
      <w:r w:rsidRPr="00BD4EA9">
        <w:rPr>
          <w:rFonts w:ascii="標楷體" w:hAnsi="標楷體"/>
          <w:sz w:val="24"/>
          <w:szCs w:val="24"/>
        </w:rPr>
        <w:t>書函辦理：除94年1月13日</w:t>
      </w:r>
      <w:proofErr w:type="gramStart"/>
      <w:r w:rsidRPr="00BD4EA9">
        <w:rPr>
          <w:rFonts w:ascii="標楷體" w:hAnsi="標楷體"/>
          <w:sz w:val="24"/>
          <w:szCs w:val="24"/>
        </w:rPr>
        <w:t>學生棒聯召開</w:t>
      </w:r>
      <w:proofErr w:type="gramEnd"/>
      <w:r w:rsidRPr="00BD4EA9">
        <w:rPr>
          <w:rFonts w:ascii="標楷體" w:hAnsi="標楷體"/>
          <w:sz w:val="24"/>
          <w:szCs w:val="24"/>
        </w:rPr>
        <w:t>之「紀律委員會第1次會議」決議適用對象外（即93年12月31日高院北分院判決經判刑及緩刑人員），及獲判無罪或罪證不足不起訴外，均列為不適任教練，不得參加本賽事。若有疑義時，提聯賽紀律委員會審議。</w:t>
      </w:r>
    </w:p>
    <w:p w14:paraId="3F18FE7F" w14:textId="60EBFD50" w:rsidR="00AA159F" w:rsidRPr="00BD4EA9" w:rsidRDefault="00CD4FB6" w:rsidP="002108D9">
      <w:pPr>
        <w:pStyle w:val="a4"/>
        <w:kinsoku w:val="0"/>
        <w:overflowPunct w:val="0"/>
        <w:spacing w:line="276" w:lineRule="auto"/>
        <w:ind w:leftChars="150" w:left="900" w:hangingChars="200" w:hanging="480"/>
        <w:jc w:val="both"/>
        <w:rPr>
          <w:rFonts w:ascii="標楷體" w:hAnsi="標楷體"/>
          <w:sz w:val="24"/>
          <w:szCs w:val="24"/>
        </w:rPr>
      </w:pPr>
      <w:r w:rsidRPr="00BD4EA9">
        <w:rPr>
          <w:rFonts w:ascii="標楷體" w:hAnsi="標楷體"/>
          <w:sz w:val="24"/>
          <w:szCs w:val="24"/>
        </w:rPr>
        <w:t>(</w:t>
      </w:r>
      <w:r w:rsidR="00967F36" w:rsidRPr="00BD4EA9">
        <w:rPr>
          <w:rFonts w:ascii="標楷體" w:hAnsi="標楷體"/>
          <w:sz w:val="24"/>
          <w:szCs w:val="24"/>
        </w:rPr>
        <w:t>三</w:t>
      </w:r>
      <w:r w:rsidRPr="00BD4EA9">
        <w:rPr>
          <w:rFonts w:ascii="標楷體" w:hAnsi="標楷體"/>
          <w:sz w:val="24"/>
          <w:szCs w:val="24"/>
        </w:rPr>
        <w:t>)</w:t>
      </w:r>
      <w:r w:rsidR="001C7D37" w:rsidRPr="00BD4EA9">
        <w:rPr>
          <w:rFonts w:ascii="標楷體" w:hAnsi="標楷體" w:hint="eastAsia"/>
          <w:sz w:val="24"/>
          <w:szCs w:val="24"/>
        </w:rPr>
        <w:t xml:space="preserve"> </w:t>
      </w:r>
      <w:r w:rsidR="00967F36" w:rsidRPr="00BD4EA9">
        <w:rPr>
          <w:rFonts w:ascii="標楷體" w:hAnsi="標楷體"/>
          <w:sz w:val="24"/>
          <w:szCs w:val="24"/>
        </w:rPr>
        <w:t>球員資格：</w:t>
      </w:r>
    </w:p>
    <w:p w14:paraId="2E9316F0" w14:textId="56AF3E22" w:rsidR="007F34BA" w:rsidRPr="00BD4EA9" w:rsidRDefault="00676E36" w:rsidP="002108D9">
      <w:pPr>
        <w:pStyle w:val="a4"/>
        <w:kinsoku w:val="0"/>
        <w:overflowPunct w:val="0"/>
        <w:spacing w:line="276" w:lineRule="auto"/>
        <w:ind w:leftChars="350" w:left="1340" w:hangingChars="150" w:hanging="360"/>
        <w:jc w:val="both"/>
        <w:rPr>
          <w:rFonts w:ascii="標楷體" w:hAnsi="標楷體"/>
          <w:sz w:val="24"/>
          <w:szCs w:val="24"/>
        </w:rPr>
      </w:pPr>
      <w:r w:rsidRPr="00BD4EA9">
        <w:rPr>
          <w:rFonts w:ascii="標楷體" w:hAnsi="標楷體" w:hint="eastAsia"/>
          <w:sz w:val="24"/>
          <w:szCs w:val="24"/>
        </w:rPr>
        <w:t>1</w:t>
      </w:r>
      <w:r w:rsidR="00AA159F" w:rsidRPr="00BD4EA9">
        <w:rPr>
          <w:rFonts w:ascii="標楷體" w:hAnsi="標楷體" w:hint="eastAsia"/>
          <w:sz w:val="24"/>
          <w:szCs w:val="24"/>
        </w:rPr>
        <w:t xml:space="preserve">. </w:t>
      </w:r>
      <w:r w:rsidR="00385338" w:rsidRPr="00BD4EA9">
        <w:rPr>
          <w:rFonts w:ascii="標楷體" w:hAnsi="標楷體" w:hint="eastAsia"/>
          <w:sz w:val="24"/>
          <w:szCs w:val="24"/>
        </w:rPr>
        <w:t>須</w:t>
      </w:r>
      <w:r w:rsidR="00256BCA" w:rsidRPr="00BD4EA9">
        <w:rPr>
          <w:rFonts w:ascii="標楷體" w:hAnsi="標楷體" w:hint="eastAsia"/>
          <w:sz w:val="24"/>
          <w:szCs w:val="24"/>
        </w:rPr>
        <w:t>符合</w:t>
      </w:r>
      <w:proofErr w:type="gramStart"/>
      <w:r w:rsidR="00256BCA" w:rsidRPr="00BD4EA9">
        <w:rPr>
          <w:rFonts w:ascii="標楷體" w:hAnsi="標楷體" w:hint="eastAsia"/>
          <w:sz w:val="24"/>
          <w:szCs w:val="24"/>
        </w:rPr>
        <w:t>1</w:t>
      </w:r>
      <w:r w:rsidR="00256BCA" w:rsidRPr="00BD4EA9">
        <w:rPr>
          <w:rFonts w:ascii="標楷體" w:hAnsi="標楷體"/>
          <w:sz w:val="24"/>
          <w:szCs w:val="24"/>
        </w:rPr>
        <w:t>11</w:t>
      </w:r>
      <w:proofErr w:type="gramEnd"/>
      <w:r w:rsidR="00B63926" w:rsidRPr="00BD4EA9">
        <w:rPr>
          <w:rFonts w:ascii="標楷體" w:hAnsi="標楷體" w:hint="eastAsia"/>
          <w:sz w:val="24"/>
          <w:szCs w:val="24"/>
        </w:rPr>
        <w:t>年度全國社區學生棒球大賽</w:t>
      </w:r>
      <w:r w:rsidR="00226857" w:rsidRPr="00BD4EA9">
        <w:rPr>
          <w:rFonts w:ascii="標楷體" w:hAnsi="標楷體" w:hint="eastAsia"/>
          <w:sz w:val="24"/>
          <w:szCs w:val="24"/>
        </w:rPr>
        <w:t>U</w:t>
      </w:r>
      <w:r w:rsidR="00B63926" w:rsidRPr="00BD4EA9">
        <w:rPr>
          <w:rFonts w:ascii="標楷體" w:hAnsi="標楷體" w:hint="eastAsia"/>
          <w:sz w:val="24"/>
          <w:szCs w:val="24"/>
        </w:rPr>
        <w:t>10組</w:t>
      </w:r>
      <w:r w:rsidR="00256BCA" w:rsidRPr="00BD4EA9">
        <w:rPr>
          <w:rFonts w:ascii="標楷體" w:hAnsi="標楷體" w:hint="eastAsia"/>
          <w:sz w:val="24"/>
          <w:szCs w:val="24"/>
        </w:rPr>
        <w:t>參賽資格</w:t>
      </w:r>
      <w:r w:rsidR="00177ED3" w:rsidRPr="00BD4EA9">
        <w:rPr>
          <w:rFonts w:ascii="標楷體" w:hAnsi="標楷體" w:hint="eastAsia"/>
          <w:sz w:val="24"/>
          <w:szCs w:val="24"/>
        </w:rPr>
        <w:t>。</w:t>
      </w:r>
    </w:p>
    <w:p w14:paraId="335D9BF5"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lastRenderedPageBreak/>
        <w:t>比賽方式</w:t>
      </w:r>
      <w:proofErr w:type="gramStart"/>
      <w:r w:rsidRPr="00BD4EA9">
        <w:rPr>
          <w:rFonts w:ascii="標楷體" w:hAnsi="標楷體"/>
          <w:b/>
          <w:sz w:val="26"/>
          <w:szCs w:val="26"/>
        </w:rPr>
        <w:t>﹕</w:t>
      </w:r>
      <w:proofErr w:type="gramEnd"/>
    </w:p>
    <w:p w14:paraId="2BE38E4A" w14:textId="4E67BB01" w:rsidR="00641602" w:rsidRPr="00BD4EA9" w:rsidRDefault="000D22BB" w:rsidP="0077056B">
      <w:pPr>
        <w:pStyle w:val="af"/>
        <w:widowControl/>
        <w:numPr>
          <w:ilvl w:val="0"/>
          <w:numId w:val="12"/>
        </w:numPr>
        <w:shd w:val="clear" w:color="auto" w:fill="FFFFFF"/>
        <w:spacing w:after="150"/>
        <w:ind w:leftChars="0"/>
        <w:jc w:val="both"/>
        <w:rPr>
          <w:rFonts w:ascii="標楷體" w:hAnsi="標楷體"/>
          <w:sz w:val="24"/>
          <w:szCs w:val="24"/>
        </w:rPr>
      </w:pPr>
      <w:r w:rsidRPr="00BD4EA9">
        <w:rPr>
          <w:rFonts w:ascii="標楷體" w:hAnsi="標楷體"/>
          <w:sz w:val="24"/>
          <w:szCs w:val="24"/>
        </w:rPr>
        <w:t>預賽：</w:t>
      </w:r>
      <w:proofErr w:type="gramStart"/>
      <w:r w:rsidRPr="00BD4EA9">
        <w:rPr>
          <w:rFonts w:ascii="標楷體" w:hAnsi="標楷體"/>
          <w:sz w:val="24"/>
          <w:szCs w:val="24"/>
        </w:rPr>
        <w:t>採</w:t>
      </w:r>
      <w:proofErr w:type="gramEnd"/>
      <w:r w:rsidRPr="00BD4EA9">
        <w:rPr>
          <w:rFonts w:ascii="標楷體" w:hAnsi="標楷體"/>
          <w:sz w:val="24"/>
          <w:szCs w:val="24"/>
        </w:rPr>
        <w:t>分組</w:t>
      </w:r>
      <w:r w:rsidR="00145CCD" w:rsidRPr="00BD4EA9">
        <w:rPr>
          <w:rFonts w:ascii="標楷體" w:hAnsi="標楷體" w:hint="eastAsia"/>
          <w:sz w:val="24"/>
          <w:szCs w:val="24"/>
        </w:rPr>
        <w:t>循環賽</w:t>
      </w:r>
      <w:r w:rsidRPr="00BD4EA9">
        <w:rPr>
          <w:rFonts w:ascii="標楷體" w:hAnsi="標楷體"/>
          <w:sz w:val="24"/>
          <w:szCs w:val="24"/>
        </w:rPr>
        <w:t>制</w:t>
      </w:r>
      <w:r w:rsidR="001D26DE" w:rsidRPr="00BD4EA9">
        <w:rPr>
          <w:rFonts w:ascii="標楷體" w:hAnsi="標楷體" w:hint="eastAsia"/>
          <w:sz w:val="24"/>
          <w:szCs w:val="24"/>
        </w:rPr>
        <w:t>，</w:t>
      </w:r>
      <w:r w:rsidR="009053BB" w:rsidRPr="00BD4EA9">
        <w:rPr>
          <w:rFonts w:ascii="標楷體" w:hAnsi="標楷體" w:hint="eastAsia"/>
          <w:sz w:val="24"/>
          <w:szCs w:val="24"/>
        </w:rPr>
        <w:t>每場</w:t>
      </w:r>
      <w:r w:rsidR="001D26DE" w:rsidRPr="00BD4EA9">
        <w:rPr>
          <w:rFonts w:ascii="標楷體" w:hAnsi="標楷體" w:hint="eastAsia"/>
          <w:sz w:val="24"/>
          <w:szCs w:val="24"/>
        </w:rPr>
        <w:t>比賽</w:t>
      </w:r>
      <w:r w:rsidR="001E6434" w:rsidRPr="00BD4EA9">
        <w:rPr>
          <w:rFonts w:ascii="標楷體" w:hAnsi="標楷體"/>
          <w:sz w:val="24"/>
          <w:szCs w:val="24"/>
        </w:rPr>
        <w:t>正規局數(6局)，</w:t>
      </w:r>
      <w:r w:rsidR="00DF15DD" w:rsidRPr="00BD4EA9">
        <w:rPr>
          <w:rFonts w:ascii="標楷體" w:hAnsi="標楷體" w:hint="eastAsia"/>
          <w:sz w:val="24"/>
          <w:szCs w:val="24"/>
        </w:rPr>
        <w:t>每場比賽</w:t>
      </w:r>
      <w:r w:rsidR="001E6434" w:rsidRPr="00BD4EA9">
        <w:rPr>
          <w:rFonts w:ascii="標楷體" w:hAnsi="標楷體" w:hint="eastAsia"/>
          <w:sz w:val="24"/>
          <w:szCs w:val="24"/>
        </w:rPr>
        <w:t>時間</w:t>
      </w:r>
      <w:r w:rsidR="00436006" w:rsidRPr="00BD4EA9">
        <w:rPr>
          <w:rFonts w:ascii="標楷體" w:hAnsi="標楷體" w:hint="eastAsia"/>
          <w:sz w:val="24"/>
          <w:szCs w:val="24"/>
        </w:rPr>
        <w:t>9</w:t>
      </w:r>
      <w:r w:rsidR="00EC21CD" w:rsidRPr="00BD4EA9">
        <w:rPr>
          <w:rFonts w:ascii="標楷體" w:hAnsi="標楷體"/>
          <w:sz w:val="24"/>
          <w:szCs w:val="24"/>
        </w:rPr>
        <w:t>0</w:t>
      </w:r>
      <w:r w:rsidR="00EC21CD" w:rsidRPr="00BD4EA9">
        <w:rPr>
          <w:rFonts w:ascii="標楷體" w:hAnsi="標楷體" w:hint="eastAsia"/>
          <w:sz w:val="24"/>
          <w:szCs w:val="24"/>
        </w:rPr>
        <w:t>分鐘(剩</w:t>
      </w:r>
      <w:r w:rsidR="00EC21CD" w:rsidRPr="00BD4EA9">
        <w:rPr>
          <w:rFonts w:ascii="標楷體" w:hAnsi="標楷體"/>
          <w:sz w:val="24"/>
          <w:szCs w:val="24"/>
        </w:rPr>
        <w:t>10</w:t>
      </w:r>
      <w:r w:rsidR="00EC21CD" w:rsidRPr="00BD4EA9">
        <w:rPr>
          <w:rFonts w:ascii="標楷體" w:hAnsi="標楷體" w:hint="eastAsia"/>
          <w:sz w:val="24"/>
          <w:szCs w:val="24"/>
        </w:rPr>
        <w:t>分鐘內</w:t>
      </w:r>
      <w:proofErr w:type="gramStart"/>
      <w:r w:rsidR="00EC21CD" w:rsidRPr="00BD4EA9">
        <w:rPr>
          <w:rFonts w:ascii="標楷體" w:hAnsi="標楷體" w:hint="eastAsia"/>
          <w:sz w:val="24"/>
          <w:szCs w:val="24"/>
        </w:rPr>
        <w:t>不</w:t>
      </w:r>
      <w:proofErr w:type="gramEnd"/>
      <w:r w:rsidR="00EC21CD" w:rsidRPr="00BD4EA9">
        <w:rPr>
          <w:rFonts w:ascii="標楷體" w:hAnsi="標楷體" w:hint="eastAsia"/>
          <w:sz w:val="24"/>
          <w:szCs w:val="24"/>
        </w:rPr>
        <w:t>另開新局)</w:t>
      </w:r>
      <w:r w:rsidR="00D204EB" w:rsidRPr="00BD4EA9">
        <w:rPr>
          <w:rFonts w:ascii="標楷體" w:hAnsi="標楷體" w:cs="新細明體"/>
          <w:kern w:val="0"/>
          <w:sz w:val="21"/>
          <w:szCs w:val="21"/>
        </w:rPr>
        <w:t>，</w:t>
      </w:r>
      <w:r w:rsidR="00D204EB" w:rsidRPr="00BD4EA9">
        <w:rPr>
          <w:rFonts w:ascii="標楷體" w:hAnsi="標楷體"/>
          <w:sz w:val="24"/>
          <w:szCs w:val="24"/>
        </w:rPr>
        <w:t>勝隊得</w:t>
      </w:r>
      <w:r w:rsidR="002270BC" w:rsidRPr="00BD4EA9">
        <w:rPr>
          <w:rFonts w:ascii="標楷體" w:hAnsi="標楷體" w:hint="eastAsia"/>
          <w:sz w:val="24"/>
          <w:szCs w:val="24"/>
        </w:rPr>
        <w:t>3</w:t>
      </w:r>
      <w:r w:rsidR="00D204EB" w:rsidRPr="00BD4EA9">
        <w:rPr>
          <w:rFonts w:ascii="標楷體" w:hAnsi="標楷體"/>
          <w:sz w:val="24"/>
          <w:szCs w:val="24"/>
        </w:rPr>
        <w:t>分，敗隊得0分</w:t>
      </w:r>
      <w:r w:rsidR="00A45225" w:rsidRPr="00BD4EA9">
        <w:rPr>
          <w:rFonts w:ascii="標楷體" w:hAnsi="標楷體"/>
          <w:sz w:val="24"/>
          <w:szCs w:val="24"/>
        </w:rPr>
        <w:t>，</w:t>
      </w:r>
      <w:r w:rsidR="00A45225" w:rsidRPr="00BD4EA9">
        <w:rPr>
          <w:rFonts w:ascii="標楷體" w:hAnsi="標楷體" w:hint="eastAsia"/>
          <w:sz w:val="24"/>
          <w:szCs w:val="24"/>
        </w:rPr>
        <w:t>平手雙方球隊</w:t>
      </w:r>
      <w:r w:rsidR="00641602" w:rsidRPr="00BD4EA9">
        <w:rPr>
          <w:rFonts w:ascii="標楷體" w:hAnsi="標楷體" w:hint="eastAsia"/>
          <w:sz w:val="24"/>
          <w:szCs w:val="24"/>
        </w:rPr>
        <w:t>各</w:t>
      </w:r>
      <w:r w:rsidR="00A45225" w:rsidRPr="00BD4EA9">
        <w:rPr>
          <w:rFonts w:ascii="標楷體" w:hAnsi="標楷體" w:hint="eastAsia"/>
          <w:sz w:val="24"/>
          <w:szCs w:val="24"/>
        </w:rPr>
        <w:t>得1分</w:t>
      </w:r>
      <w:r w:rsidR="00D204EB" w:rsidRPr="00BD4EA9">
        <w:rPr>
          <w:rFonts w:ascii="標楷體" w:hAnsi="標楷體"/>
          <w:sz w:val="24"/>
          <w:szCs w:val="24"/>
        </w:rPr>
        <w:t>，以積分多寡判定名次。</w:t>
      </w:r>
    </w:p>
    <w:p w14:paraId="274E268B" w14:textId="74459149" w:rsidR="00D204EB" w:rsidRPr="00BD4EA9" w:rsidRDefault="00D204EB" w:rsidP="00641602">
      <w:pPr>
        <w:pStyle w:val="af"/>
        <w:widowControl/>
        <w:shd w:val="clear" w:color="auto" w:fill="FFFFFF"/>
        <w:spacing w:after="150"/>
        <w:ind w:leftChars="0" w:left="1000"/>
        <w:jc w:val="both"/>
        <w:rPr>
          <w:rFonts w:ascii="標楷體" w:hAnsi="標楷體"/>
          <w:sz w:val="24"/>
          <w:szCs w:val="24"/>
        </w:rPr>
      </w:pPr>
      <w:r w:rsidRPr="00BD4EA9">
        <w:rPr>
          <w:rFonts w:ascii="標楷體" w:hAnsi="標楷體"/>
          <w:sz w:val="24"/>
          <w:szCs w:val="24"/>
        </w:rPr>
        <w:t>因積分相同無法產生名次時，依下列順序處理：</w:t>
      </w:r>
    </w:p>
    <w:p w14:paraId="7C2965DA" w14:textId="714D0E12" w:rsidR="00D204EB" w:rsidRPr="00BD4EA9" w:rsidRDefault="00D204EB" w:rsidP="0077056B">
      <w:pPr>
        <w:pStyle w:val="af"/>
        <w:widowControl/>
        <w:numPr>
          <w:ilvl w:val="0"/>
          <w:numId w:val="11"/>
        </w:numPr>
        <w:shd w:val="clear" w:color="auto" w:fill="FFFFFF"/>
        <w:spacing w:after="150"/>
        <w:ind w:leftChars="0"/>
        <w:jc w:val="both"/>
        <w:rPr>
          <w:rFonts w:ascii="標楷體" w:hAnsi="標楷體"/>
          <w:sz w:val="24"/>
          <w:szCs w:val="24"/>
        </w:rPr>
      </w:pPr>
      <w:r w:rsidRPr="00BD4EA9">
        <w:rPr>
          <w:rFonts w:ascii="標楷體" w:hAnsi="標楷體"/>
          <w:sz w:val="24"/>
          <w:szCs w:val="24"/>
        </w:rPr>
        <w:t>兩隊積分相同時，以</w:t>
      </w:r>
      <w:r w:rsidR="006568AF" w:rsidRPr="00BD4EA9">
        <w:rPr>
          <w:rFonts w:ascii="標楷體" w:hAnsi="標楷體" w:hint="eastAsia"/>
          <w:sz w:val="24"/>
          <w:szCs w:val="24"/>
        </w:rPr>
        <w:t>對戰組合</w:t>
      </w:r>
      <w:r w:rsidR="00E67A4A" w:rsidRPr="00BD4EA9">
        <w:rPr>
          <w:rFonts w:ascii="標楷體" w:hAnsi="標楷體" w:hint="eastAsia"/>
          <w:sz w:val="24"/>
          <w:szCs w:val="24"/>
        </w:rPr>
        <w:t>ａ</w:t>
      </w:r>
      <w:r w:rsidR="00E67A4A" w:rsidRPr="00BD4EA9">
        <w:rPr>
          <w:rFonts w:ascii="標楷體" w:hAnsi="標楷體"/>
          <w:sz w:val="24"/>
          <w:szCs w:val="24"/>
        </w:rPr>
        <w:t>.</w:t>
      </w:r>
      <w:r w:rsidRPr="00BD4EA9">
        <w:rPr>
          <w:rFonts w:ascii="標楷體" w:hAnsi="標楷體"/>
          <w:sz w:val="24"/>
          <w:szCs w:val="24"/>
        </w:rPr>
        <w:t>勝隊為優先</w:t>
      </w:r>
      <w:r w:rsidR="00C2665F" w:rsidRPr="00BD4EA9">
        <w:rPr>
          <w:rFonts w:ascii="標楷體" w:hAnsi="標楷體" w:hint="eastAsia"/>
          <w:sz w:val="24"/>
          <w:szCs w:val="24"/>
        </w:rPr>
        <w:t>b</w:t>
      </w:r>
      <w:r w:rsidR="00C2665F" w:rsidRPr="00BD4EA9">
        <w:rPr>
          <w:rFonts w:ascii="標楷體" w:hAnsi="標楷體"/>
          <w:sz w:val="24"/>
          <w:szCs w:val="24"/>
        </w:rPr>
        <w:t>.</w:t>
      </w:r>
      <w:r w:rsidR="007531D9" w:rsidRPr="00BD4EA9">
        <w:rPr>
          <w:rFonts w:ascii="標楷體" w:hAnsi="標楷體" w:hint="eastAsia"/>
          <w:sz w:val="24"/>
          <w:szCs w:val="24"/>
        </w:rPr>
        <w:t>擊</w:t>
      </w:r>
      <w:r w:rsidR="00C2665F" w:rsidRPr="00BD4EA9">
        <w:rPr>
          <w:rFonts w:ascii="標楷體" w:hAnsi="標楷體" w:hint="eastAsia"/>
          <w:sz w:val="24"/>
          <w:szCs w:val="24"/>
        </w:rPr>
        <w:t>球員上壘數多者c</w:t>
      </w:r>
      <w:r w:rsidR="00123B56" w:rsidRPr="00BD4EA9">
        <w:rPr>
          <w:rFonts w:ascii="標楷體" w:hAnsi="標楷體"/>
          <w:sz w:val="24"/>
          <w:szCs w:val="24"/>
        </w:rPr>
        <w:t>.</w:t>
      </w:r>
      <w:r w:rsidR="00123B56" w:rsidRPr="00BD4EA9">
        <w:rPr>
          <w:rFonts w:ascii="標楷體" w:hAnsi="標楷體" w:hint="eastAsia"/>
          <w:sz w:val="24"/>
          <w:szCs w:val="24"/>
        </w:rPr>
        <w:t>投手投球數較少者</w:t>
      </w:r>
      <w:r w:rsidR="00123B56" w:rsidRPr="00BD4EA9">
        <w:rPr>
          <w:rFonts w:ascii="標楷體" w:hAnsi="標楷體"/>
          <w:sz w:val="24"/>
          <w:szCs w:val="24"/>
        </w:rPr>
        <w:t>d.</w:t>
      </w:r>
      <w:r w:rsidR="00123B56" w:rsidRPr="00BD4EA9">
        <w:rPr>
          <w:rFonts w:ascii="標楷體" w:hAnsi="標楷體" w:hint="eastAsia"/>
          <w:sz w:val="24"/>
          <w:szCs w:val="24"/>
        </w:rPr>
        <w:t>抽籤</w:t>
      </w:r>
      <w:r w:rsidRPr="00BD4EA9">
        <w:rPr>
          <w:rFonts w:ascii="標楷體" w:hAnsi="標楷體"/>
          <w:sz w:val="24"/>
          <w:szCs w:val="24"/>
        </w:rPr>
        <w:t>。</w:t>
      </w:r>
    </w:p>
    <w:p w14:paraId="2934CA44" w14:textId="037734C1" w:rsidR="000D22BB" w:rsidRPr="00BD4EA9" w:rsidRDefault="00D204EB" w:rsidP="0077056B">
      <w:pPr>
        <w:pStyle w:val="af"/>
        <w:widowControl/>
        <w:numPr>
          <w:ilvl w:val="0"/>
          <w:numId w:val="11"/>
        </w:numPr>
        <w:shd w:val="clear" w:color="auto" w:fill="FFFFFF"/>
        <w:spacing w:after="150"/>
        <w:ind w:leftChars="0"/>
        <w:jc w:val="both"/>
        <w:rPr>
          <w:rFonts w:ascii="標楷體" w:hAnsi="標楷體"/>
          <w:sz w:val="24"/>
          <w:szCs w:val="24"/>
        </w:rPr>
      </w:pPr>
      <w:r w:rsidRPr="00BD4EA9">
        <w:rPr>
          <w:rFonts w:ascii="標楷體" w:hAnsi="標楷體"/>
          <w:sz w:val="24"/>
          <w:szCs w:val="24"/>
        </w:rPr>
        <w:t>三隊</w:t>
      </w:r>
      <w:r w:rsidR="00123B56" w:rsidRPr="00BD4EA9">
        <w:rPr>
          <w:rFonts w:ascii="標楷體" w:hAnsi="標楷體" w:hint="eastAsia"/>
          <w:sz w:val="24"/>
          <w:szCs w:val="24"/>
        </w:rPr>
        <w:t>（含）</w:t>
      </w:r>
      <w:r w:rsidRPr="00BD4EA9">
        <w:rPr>
          <w:rFonts w:ascii="標楷體" w:hAnsi="標楷體"/>
          <w:sz w:val="24"/>
          <w:szCs w:val="24"/>
        </w:rPr>
        <w:t>以上積分相同時，以</w:t>
      </w:r>
      <w:r w:rsidR="009537B1" w:rsidRPr="00BD4EA9">
        <w:rPr>
          <w:rFonts w:ascii="標楷體" w:hAnsi="標楷體" w:hint="eastAsia"/>
          <w:sz w:val="24"/>
          <w:szCs w:val="24"/>
        </w:rPr>
        <w:t>a</w:t>
      </w:r>
      <w:r w:rsidR="009537B1" w:rsidRPr="00BD4EA9">
        <w:rPr>
          <w:rFonts w:ascii="標楷體" w:hAnsi="標楷體"/>
          <w:sz w:val="24"/>
          <w:szCs w:val="24"/>
        </w:rPr>
        <w:t>.</w:t>
      </w:r>
      <w:r w:rsidR="00E67A4A" w:rsidRPr="00BD4EA9">
        <w:rPr>
          <w:rFonts w:ascii="標楷體" w:hAnsi="標楷體" w:hint="eastAsia"/>
          <w:sz w:val="24"/>
          <w:szCs w:val="24"/>
        </w:rPr>
        <w:t>得分率高者b</w:t>
      </w:r>
      <w:r w:rsidR="00E67A4A" w:rsidRPr="00BD4EA9">
        <w:rPr>
          <w:rFonts w:ascii="標楷體" w:hAnsi="標楷體"/>
          <w:sz w:val="24"/>
          <w:szCs w:val="24"/>
        </w:rPr>
        <w:t>.</w:t>
      </w:r>
      <w:r w:rsidR="00E67A4A" w:rsidRPr="00BD4EA9">
        <w:rPr>
          <w:rFonts w:ascii="標楷體" w:hAnsi="標楷體" w:hint="eastAsia"/>
          <w:sz w:val="24"/>
          <w:szCs w:val="24"/>
        </w:rPr>
        <w:t>失分率低者c</w:t>
      </w:r>
      <w:r w:rsidR="00E67A4A" w:rsidRPr="00BD4EA9">
        <w:rPr>
          <w:rFonts w:ascii="標楷體" w:hAnsi="標楷體"/>
          <w:sz w:val="24"/>
          <w:szCs w:val="24"/>
        </w:rPr>
        <w:t>.</w:t>
      </w:r>
      <w:r w:rsidR="00E67A4A" w:rsidRPr="00BD4EA9">
        <w:rPr>
          <w:rFonts w:ascii="標楷體" w:hAnsi="標楷體" w:hint="eastAsia"/>
          <w:sz w:val="24"/>
          <w:szCs w:val="24"/>
        </w:rPr>
        <w:t>抽籤</w:t>
      </w:r>
      <w:r w:rsidRPr="00BD4EA9">
        <w:rPr>
          <w:rFonts w:ascii="標楷體" w:hAnsi="標楷體"/>
          <w:sz w:val="24"/>
          <w:szCs w:val="24"/>
        </w:rPr>
        <w:t>。</w:t>
      </w:r>
    </w:p>
    <w:p w14:paraId="69405862" w14:textId="229EAF9D" w:rsidR="000D22BB" w:rsidRPr="00BD4EA9" w:rsidRDefault="000D22BB" w:rsidP="002108D9">
      <w:pPr>
        <w:pStyle w:val="a4"/>
        <w:kinsoku w:val="0"/>
        <w:overflowPunct w:val="0"/>
        <w:spacing w:line="276" w:lineRule="auto"/>
        <w:ind w:leftChars="150" w:left="900" w:hangingChars="200" w:hanging="480"/>
        <w:rPr>
          <w:rFonts w:ascii="標楷體" w:hAnsi="標楷體"/>
          <w:sz w:val="24"/>
          <w:szCs w:val="24"/>
        </w:rPr>
      </w:pPr>
      <w:r w:rsidRPr="00BD4EA9">
        <w:rPr>
          <w:rFonts w:ascii="標楷體" w:hAnsi="標楷體"/>
          <w:sz w:val="24"/>
          <w:szCs w:val="24"/>
        </w:rPr>
        <w:t>(二)</w:t>
      </w:r>
      <w:r w:rsidR="00554BA9" w:rsidRPr="00BD4EA9">
        <w:rPr>
          <w:rFonts w:ascii="標楷體" w:hAnsi="標楷體" w:hint="eastAsia"/>
          <w:sz w:val="24"/>
          <w:szCs w:val="24"/>
        </w:rPr>
        <w:t xml:space="preserve"> </w:t>
      </w:r>
      <w:proofErr w:type="gramStart"/>
      <w:r w:rsidR="000A3D2F" w:rsidRPr="00BD4EA9">
        <w:rPr>
          <w:rFonts w:ascii="標楷體" w:hAnsi="標楷體" w:hint="eastAsia"/>
          <w:sz w:val="24"/>
          <w:szCs w:val="24"/>
        </w:rPr>
        <w:t>複</w:t>
      </w:r>
      <w:proofErr w:type="gramEnd"/>
      <w:r w:rsidR="000A3D2F" w:rsidRPr="00BD4EA9">
        <w:rPr>
          <w:rFonts w:ascii="標楷體" w:hAnsi="標楷體" w:hint="eastAsia"/>
          <w:sz w:val="24"/>
          <w:szCs w:val="24"/>
        </w:rPr>
        <w:t>決</w:t>
      </w:r>
      <w:r w:rsidR="00875B69" w:rsidRPr="00BD4EA9">
        <w:rPr>
          <w:rFonts w:ascii="標楷體" w:hAnsi="標楷體"/>
          <w:sz w:val="24"/>
          <w:szCs w:val="24"/>
        </w:rPr>
        <w:t>賽：</w:t>
      </w:r>
      <w:proofErr w:type="gramStart"/>
      <w:r w:rsidR="00875B69" w:rsidRPr="00BD4EA9">
        <w:rPr>
          <w:rFonts w:ascii="標楷體" w:hAnsi="標楷體"/>
          <w:sz w:val="24"/>
          <w:szCs w:val="24"/>
        </w:rPr>
        <w:t>採</w:t>
      </w:r>
      <w:proofErr w:type="gramEnd"/>
      <w:r w:rsidR="00875B69" w:rsidRPr="00BD4EA9">
        <w:rPr>
          <w:rFonts w:ascii="標楷體" w:hAnsi="標楷體" w:hint="eastAsia"/>
          <w:sz w:val="24"/>
          <w:szCs w:val="24"/>
        </w:rPr>
        <w:t>單</w:t>
      </w:r>
      <w:r w:rsidR="00C21EF2" w:rsidRPr="00BD4EA9">
        <w:rPr>
          <w:rFonts w:ascii="標楷體" w:hAnsi="標楷體" w:hint="eastAsia"/>
          <w:sz w:val="24"/>
          <w:szCs w:val="24"/>
        </w:rPr>
        <w:t>敗</w:t>
      </w:r>
      <w:r w:rsidR="00875B69" w:rsidRPr="00BD4EA9">
        <w:rPr>
          <w:rFonts w:ascii="標楷體" w:hAnsi="標楷體" w:hint="eastAsia"/>
          <w:sz w:val="24"/>
          <w:szCs w:val="24"/>
        </w:rPr>
        <w:t>淘汰</w:t>
      </w:r>
      <w:r w:rsidR="00385338" w:rsidRPr="00BD4EA9">
        <w:rPr>
          <w:rFonts w:ascii="標楷體" w:hAnsi="標楷體"/>
          <w:sz w:val="24"/>
          <w:szCs w:val="24"/>
        </w:rPr>
        <w:t>賽制，由預賽中取各組</w:t>
      </w:r>
      <w:r w:rsidR="00C21EF2" w:rsidRPr="00BD4EA9">
        <w:rPr>
          <w:rFonts w:ascii="標楷體" w:hAnsi="標楷體" w:hint="eastAsia"/>
          <w:sz w:val="24"/>
          <w:szCs w:val="24"/>
        </w:rPr>
        <w:t>前兩</w:t>
      </w:r>
      <w:r w:rsidRPr="00BD4EA9">
        <w:rPr>
          <w:rFonts w:ascii="標楷體" w:hAnsi="標楷體"/>
          <w:sz w:val="24"/>
          <w:szCs w:val="24"/>
        </w:rPr>
        <w:t>名球隊參加。</w:t>
      </w:r>
    </w:p>
    <w:p w14:paraId="648BA4F4" w14:textId="0C7E948C" w:rsidR="000D22BB" w:rsidRPr="00BD4EA9" w:rsidRDefault="000D22BB" w:rsidP="002108D9">
      <w:pPr>
        <w:pStyle w:val="a4"/>
        <w:kinsoku w:val="0"/>
        <w:overflowPunct w:val="0"/>
        <w:spacing w:line="276" w:lineRule="auto"/>
        <w:ind w:leftChars="150" w:left="900" w:hangingChars="200" w:hanging="480"/>
        <w:rPr>
          <w:rFonts w:ascii="標楷體" w:hAnsi="標楷體"/>
          <w:sz w:val="24"/>
          <w:szCs w:val="24"/>
        </w:rPr>
      </w:pPr>
      <w:r w:rsidRPr="00BD4EA9">
        <w:rPr>
          <w:rFonts w:ascii="標楷體" w:hAnsi="標楷體"/>
          <w:sz w:val="24"/>
          <w:szCs w:val="24"/>
        </w:rPr>
        <w:t>(三)</w:t>
      </w:r>
      <w:r w:rsidR="001C7D37" w:rsidRPr="00BD4EA9">
        <w:rPr>
          <w:rFonts w:ascii="標楷體" w:hAnsi="標楷體" w:hint="eastAsia"/>
          <w:sz w:val="24"/>
          <w:szCs w:val="24"/>
        </w:rPr>
        <w:t xml:space="preserve"> </w:t>
      </w:r>
      <w:proofErr w:type="gramStart"/>
      <w:r w:rsidR="000A3D2F" w:rsidRPr="00BD4EA9">
        <w:rPr>
          <w:rFonts w:ascii="標楷體" w:hAnsi="標楷體" w:hint="eastAsia"/>
          <w:sz w:val="24"/>
          <w:szCs w:val="24"/>
        </w:rPr>
        <w:t>複</w:t>
      </w:r>
      <w:proofErr w:type="gramEnd"/>
      <w:r w:rsidR="00135D14" w:rsidRPr="00BD4EA9">
        <w:rPr>
          <w:rFonts w:ascii="標楷體" w:hAnsi="標楷體" w:hint="eastAsia"/>
          <w:sz w:val="24"/>
          <w:szCs w:val="24"/>
        </w:rPr>
        <w:t>決賽</w:t>
      </w:r>
      <w:r w:rsidRPr="00BD4EA9">
        <w:rPr>
          <w:rFonts w:ascii="標楷體" w:hAnsi="標楷體"/>
          <w:sz w:val="24"/>
          <w:szCs w:val="24"/>
        </w:rPr>
        <w:t>每</w:t>
      </w:r>
      <w:proofErr w:type="gramStart"/>
      <w:r w:rsidRPr="00BD4EA9">
        <w:rPr>
          <w:rFonts w:ascii="標楷體" w:hAnsi="標楷體"/>
          <w:sz w:val="24"/>
          <w:szCs w:val="24"/>
        </w:rPr>
        <w:t>場均賽至</w:t>
      </w:r>
      <w:proofErr w:type="gramEnd"/>
      <w:r w:rsidRPr="00BD4EA9">
        <w:rPr>
          <w:rFonts w:ascii="標楷體" w:hAnsi="標楷體"/>
          <w:sz w:val="24"/>
          <w:szCs w:val="24"/>
        </w:rPr>
        <w:t>勝負為止。</w:t>
      </w:r>
    </w:p>
    <w:p w14:paraId="5C44206C" w14:textId="77777777" w:rsidR="00C27D30" w:rsidRPr="00BD4EA9" w:rsidRDefault="000D22BB" w:rsidP="002108D9">
      <w:pPr>
        <w:pStyle w:val="a4"/>
        <w:kinsoku w:val="0"/>
        <w:overflowPunct w:val="0"/>
        <w:spacing w:line="276" w:lineRule="auto"/>
        <w:ind w:leftChars="150" w:left="900" w:hangingChars="200" w:hanging="480"/>
        <w:rPr>
          <w:rFonts w:ascii="標楷體" w:hAnsi="標楷體"/>
          <w:sz w:val="24"/>
          <w:szCs w:val="24"/>
        </w:rPr>
      </w:pPr>
      <w:r w:rsidRPr="00BD4EA9">
        <w:rPr>
          <w:rFonts w:ascii="標楷體" w:hAnsi="標楷體"/>
          <w:sz w:val="24"/>
          <w:szCs w:val="24"/>
        </w:rPr>
        <w:t>(四)</w:t>
      </w:r>
      <w:r w:rsidR="001C7D37" w:rsidRPr="00BD4EA9">
        <w:rPr>
          <w:rFonts w:ascii="標楷體" w:hAnsi="標楷體" w:hint="eastAsia"/>
          <w:sz w:val="24"/>
          <w:szCs w:val="24"/>
        </w:rPr>
        <w:t xml:space="preserve"> </w:t>
      </w:r>
      <w:proofErr w:type="gramStart"/>
      <w:r w:rsidRPr="00BD4EA9">
        <w:rPr>
          <w:rFonts w:ascii="標楷體" w:hAnsi="標楷體"/>
          <w:sz w:val="24"/>
          <w:szCs w:val="24"/>
        </w:rPr>
        <w:t>採</w:t>
      </w:r>
      <w:proofErr w:type="gramEnd"/>
      <w:r w:rsidRPr="00BD4EA9">
        <w:rPr>
          <w:rFonts w:ascii="標楷體" w:hAnsi="標楷體"/>
          <w:sz w:val="24"/>
          <w:szCs w:val="24"/>
        </w:rPr>
        <w:t>突破僵局制：</w:t>
      </w:r>
    </w:p>
    <w:p w14:paraId="3C9CABC5" w14:textId="77777777" w:rsidR="00C27D30" w:rsidRPr="00BD4EA9" w:rsidRDefault="00C27D30" w:rsidP="002108D9">
      <w:pPr>
        <w:pStyle w:val="a4"/>
        <w:kinsoku w:val="0"/>
        <w:overflowPunct w:val="0"/>
        <w:spacing w:line="276" w:lineRule="auto"/>
        <w:ind w:leftChars="350" w:left="1340" w:hangingChars="150" w:hanging="360"/>
        <w:rPr>
          <w:rFonts w:ascii="標楷體" w:hAnsi="標楷體"/>
          <w:sz w:val="24"/>
          <w:szCs w:val="24"/>
        </w:rPr>
      </w:pPr>
      <w:r w:rsidRPr="00BD4EA9">
        <w:rPr>
          <w:rFonts w:ascii="標楷體" w:hAnsi="標楷體"/>
          <w:sz w:val="24"/>
          <w:szCs w:val="24"/>
        </w:rPr>
        <w:t>1. 在正規局數</w:t>
      </w:r>
      <w:r w:rsidR="00CD4FB6" w:rsidRPr="00BD4EA9">
        <w:rPr>
          <w:rFonts w:ascii="標楷體" w:hAnsi="標楷體"/>
          <w:sz w:val="24"/>
          <w:szCs w:val="24"/>
        </w:rPr>
        <w:t>(</w:t>
      </w:r>
      <w:r w:rsidR="000436D0" w:rsidRPr="00BD4EA9">
        <w:rPr>
          <w:rFonts w:ascii="標楷體" w:hAnsi="標楷體"/>
          <w:sz w:val="24"/>
          <w:szCs w:val="24"/>
        </w:rPr>
        <w:t>6</w:t>
      </w:r>
      <w:r w:rsidRPr="00BD4EA9">
        <w:rPr>
          <w:rFonts w:ascii="標楷體" w:hAnsi="標楷體"/>
          <w:sz w:val="24"/>
          <w:szCs w:val="24"/>
        </w:rPr>
        <w:t>局</w:t>
      </w:r>
      <w:r w:rsidR="00CD4FB6" w:rsidRPr="00BD4EA9">
        <w:rPr>
          <w:rFonts w:ascii="標楷體" w:hAnsi="標楷體"/>
          <w:sz w:val="24"/>
          <w:szCs w:val="24"/>
        </w:rPr>
        <w:t>)</w:t>
      </w:r>
      <w:r w:rsidRPr="00BD4EA9">
        <w:rPr>
          <w:rFonts w:ascii="標楷體" w:hAnsi="標楷體"/>
          <w:sz w:val="24"/>
          <w:szCs w:val="24"/>
        </w:rPr>
        <w:t>結束後仍無法分出勝負時，進入延長賽</w:t>
      </w:r>
      <w:r w:rsidR="00CD4FB6" w:rsidRPr="00BD4EA9">
        <w:rPr>
          <w:rFonts w:ascii="標楷體" w:hAnsi="標楷體"/>
          <w:sz w:val="24"/>
          <w:szCs w:val="24"/>
        </w:rPr>
        <w:t>(</w:t>
      </w:r>
      <w:r w:rsidRPr="00BD4EA9">
        <w:rPr>
          <w:rFonts w:ascii="標楷體" w:hAnsi="標楷體"/>
          <w:sz w:val="24"/>
          <w:szCs w:val="24"/>
        </w:rPr>
        <w:t>第</w:t>
      </w:r>
      <w:r w:rsidR="000436D0" w:rsidRPr="00BD4EA9">
        <w:rPr>
          <w:rFonts w:ascii="標楷體" w:hAnsi="標楷體"/>
          <w:sz w:val="24"/>
          <w:szCs w:val="24"/>
        </w:rPr>
        <w:t>7</w:t>
      </w:r>
      <w:r w:rsidRPr="00BD4EA9">
        <w:rPr>
          <w:rFonts w:ascii="標楷體" w:hAnsi="標楷體"/>
          <w:sz w:val="24"/>
          <w:szCs w:val="24"/>
        </w:rPr>
        <w:t>局</w:t>
      </w:r>
      <w:r w:rsidR="00CD4FB6" w:rsidRPr="00BD4EA9">
        <w:rPr>
          <w:rFonts w:ascii="標楷體" w:hAnsi="標楷體"/>
          <w:sz w:val="24"/>
          <w:szCs w:val="24"/>
        </w:rPr>
        <w:t>)</w:t>
      </w:r>
      <w:r w:rsidRPr="00BD4EA9">
        <w:rPr>
          <w:rFonts w:ascii="標楷體" w:hAnsi="標楷體"/>
          <w:sz w:val="24"/>
          <w:szCs w:val="24"/>
        </w:rPr>
        <w:t>起採用。</w:t>
      </w:r>
    </w:p>
    <w:p w14:paraId="61768AEB" w14:textId="01A35E51" w:rsidR="00C27D30" w:rsidRPr="00BD4EA9" w:rsidRDefault="00C27D30" w:rsidP="002108D9">
      <w:pPr>
        <w:pStyle w:val="a4"/>
        <w:kinsoku w:val="0"/>
        <w:overflowPunct w:val="0"/>
        <w:spacing w:line="276" w:lineRule="auto"/>
        <w:ind w:leftChars="350" w:left="1340" w:hangingChars="150" w:hanging="360"/>
        <w:rPr>
          <w:rFonts w:ascii="標楷體" w:hAnsi="標楷體"/>
          <w:sz w:val="24"/>
          <w:szCs w:val="24"/>
        </w:rPr>
      </w:pPr>
      <w:r w:rsidRPr="00BD4EA9">
        <w:rPr>
          <w:rFonts w:ascii="標楷體" w:hAnsi="標楷體"/>
          <w:sz w:val="24"/>
          <w:szCs w:val="24"/>
        </w:rPr>
        <w:t>2. 攻方從無人</w:t>
      </w:r>
      <w:proofErr w:type="gramStart"/>
      <w:r w:rsidRPr="00BD4EA9">
        <w:rPr>
          <w:rFonts w:ascii="標楷體" w:hAnsi="標楷體"/>
          <w:sz w:val="24"/>
          <w:szCs w:val="24"/>
        </w:rPr>
        <w:t>出</w:t>
      </w:r>
      <w:r w:rsidR="00F72974" w:rsidRPr="00BD4EA9">
        <w:rPr>
          <w:rFonts w:ascii="標楷體" w:hAnsi="標楷體" w:hint="eastAsia"/>
          <w:sz w:val="24"/>
          <w:szCs w:val="24"/>
        </w:rPr>
        <w:t>局滿壘</w:t>
      </w:r>
      <w:r w:rsidRPr="00BD4EA9">
        <w:rPr>
          <w:rFonts w:ascii="標楷體" w:hAnsi="標楷體"/>
          <w:sz w:val="24"/>
          <w:szCs w:val="24"/>
        </w:rPr>
        <w:t>開始</w:t>
      </w:r>
      <w:proofErr w:type="gramEnd"/>
      <w:r w:rsidRPr="00BD4EA9">
        <w:rPr>
          <w:rFonts w:ascii="標楷體" w:hAnsi="標楷體"/>
          <w:sz w:val="24"/>
          <w:szCs w:val="24"/>
        </w:rPr>
        <w:t>進攻。</w:t>
      </w:r>
    </w:p>
    <w:p w14:paraId="1BBC37DC" w14:textId="0F6F6F27" w:rsidR="00C27D30" w:rsidRPr="00BD4EA9" w:rsidRDefault="005972C6" w:rsidP="002108D9">
      <w:pPr>
        <w:pStyle w:val="a4"/>
        <w:kinsoku w:val="0"/>
        <w:overflowPunct w:val="0"/>
        <w:spacing w:line="276" w:lineRule="auto"/>
        <w:ind w:leftChars="350" w:left="1340" w:hangingChars="150" w:hanging="360"/>
        <w:rPr>
          <w:rFonts w:ascii="標楷體" w:hAnsi="標楷體"/>
          <w:sz w:val="24"/>
          <w:szCs w:val="24"/>
        </w:rPr>
      </w:pPr>
      <w:r w:rsidRPr="00BD4EA9">
        <w:rPr>
          <w:rFonts w:ascii="標楷體" w:hAnsi="標楷體"/>
          <w:sz w:val="24"/>
          <w:szCs w:val="24"/>
        </w:rPr>
        <w:t>3</w:t>
      </w:r>
      <w:r w:rsidR="00C27D30" w:rsidRPr="00BD4EA9">
        <w:rPr>
          <w:rFonts w:ascii="標楷體" w:hAnsi="標楷體"/>
          <w:sz w:val="24"/>
          <w:szCs w:val="24"/>
        </w:rPr>
        <w:t>. 第</w:t>
      </w:r>
      <w:r w:rsidR="00A20165" w:rsidRPr="00BD4EA9">
        <w:rPr>
          <w:rFonts w:ascii="標楷體" w:hAnsi="標楷體"/>
          <w:sz w:val="24"/>
          <w:szCs w:val="24"/>
        </w:rPr>
        <w:t>7</w:t>
      </w:r>
      <w:r w:rsidR="00C27D30" w:rsidRPr="00BD4EA9">
        <w:rPr>
          <w:rFonts w:ascii="標楷體" w:hAnsi="標楷體"/>
          <w:sz w:val="24"/>
          <w:szCs w:val="24"/>
        </w:rPr>
        <w:t>局</w:t>
      </w:r>
      <w:r w:rsidR="00E67A4A" w:rsidRPr="00BD4EA9">
        <w:rPr>
          <w:rFonts w:ascii="標楷體" w:hAnsi="標楷體" w:hint="eastAsia"/>
          <w:sz w:val="24"/>
          <w:szCs w:val="24"/>
        </w:rPr>
        <w:t>延續用</w:t>
      </w:r>
      <w:r w:rsidR="00C27D30" w:rsidRPr="00BD4EA9">
        <w:rPr>
          <w:rFonts w:ascii="標楷體" w:hAnsi="標楷體"/>
          <w:sz w:val="24"/>
          <w:szCs w:val="24"/>
        </w:rPr>
        <w:t>第</w:t>
      </w:r>
      <w:r w:rsidR="00A20165" w:rsidRPr="00BD4EA9">
        <w:rPr>
          <w:rFonts w:ascii="標楷體" w:hAnsi="標楷體"/>
          <w:sz w:val="24"/>
          <w:szCs w:val="24"/>
        </w:rPr>
        <w:t>6</w:t>
      </w:r>
      <w:r w:rsidR="00C27D30" w:rsidRPr="00BD4EA9">
        <w:rPr>
          <w:rFonts w:ascii="標楷體" w:hAnsi="標楷體"/>
          <w:sz w:val="24"/>
          <w:szCs w:val="24"/>
        </w:rPr>
        <w:t>局的打序，如第</w:t>
      </w:r>
      <w:r w:rsidR="00A20165" w:rsidRPr="00BD4EA9">
        <w:rPr>
          <w:rFonts w:ascii="標楷體" w:hAnsi="標楷體"/>
          <w:sz w:val="24"/>
          <w:szCs w:val="24"/>
        </w:rPr>
        <w:t>6</w:t>
      </w:r>
      <w:r w:rsidR="00C27D30" w:rsidRPr="00BD4EA9">
        <w:rPr>
          <w:rFonts w:ascii="標楷體" w:hAnsi="標楷體"/>
          <w:sz w:val="24"/>
          <w:szCs w:val="24"/>
        </w:rPr>
        <w:t>局結束時的最後一名打者為第8棒，第</w:t>
      </w:r>
      <w:r w:rsidR="00A20165" w:rsidRPr="00BD4EA9">
        <w:rPr>
          <w:rFonts w:ascii="標楷體" w:hAnsi="標楷體"/>
          <w:sz w:val="24"/>
          <w:szCs w:val="24"/>
        </w:rPr>
        <w:t>7</w:t>
      </w:r>
      <w:r w:rsidR="00C27D30" w:rsidRPr="00BD4EA9">
        <w:rPr>
          <w:rFonts w:ascii="標楷體" w:hAnsi="標楷體"/>
          <w:sz w:val="24"/>
          <w:szCs w:val="24"/>
        </w:rPr>
        <w:t>局的打者將從第9棒開始，而</w:t>
      </w:r>
      <w:r w:rsidR="0010028D" w:rsidRPr="00BD4EA9">
        <w:rPr>
          <w:rFonts w:ascii="標楷體" w:hAnsi="標楷體" w:hint="eastAsia"/>
          <w:sz w:val="24"/>
          <w:szCs w:val="24"/>
        </w:rPr>
        <w:t>三</w:t>
      </w:r>
      <w:r w:rsidR="0010028D" w:rsidRPr="00BD4EA9">
        <w:rPr>
          <w:rFonts w:ascii="標楷體" w:hAnsi="標楷體"/>
          <w:sz w:val="24"/>
          <w:szCs w:val="24"/>
        </w:rPr>
        <w:t>壘跑者為第6棒，</w:t>
      </w:r>
      <w:r w:rsidR="00C27D30" w:rsidRPr="00BD4EA9">
        <w:rPr>
          <w:rFonts w:ascii="標楷體" w:hAnsi="標楷體"/>
          <w:sz w:val="24"/>
          <w:szCs w:val="24"/>
        </w:rPr>
        <w:t>二壘跑者為第7棒，一壘跑者為第8棒。第</w:t>
      </w:r>
      <w:r w:rsidR="00A20165" w:rsidRPr="00BD4EA9">
        <w:rPr>
          <w:rFonts w:ascii="標楷體" w:hAnsi="標楷體"/>
          <w:sz w:val="24"/>
          <w:szCs w:val="24"/>
        </w:rPr>
        <w:t>8</w:t>
      </w:r>
      <w:r w:rsidR="00C27D30" w:rsidRPr="00BD4EA9">
        <w:rPr>
          <w:rFonts w:ascii="標楷體" w:hAnsi="標楷體"/>
          <w:sz w:val="24"/>
          <w:szCs w:val="24"/>
        </w:rPr>
        <w:t>局延續第</w:t>
      </w:r>
      <w:r w:rsidR="00A20165" w:rsidRPr="00BD4EA9">
        <w:rPr>
          <w:rFonts w:ascii="標楷體" w:hAnsi="標楷體"/>
          <w:sz w:val="24"/>
          <w:szCs w:val="24"/>
        </w:rPr>
        <w:t>7</w:t>
      </w:r>
      <w:r w:rsidR="00C27D30" w:rsidRPr="00BD4EA9">
        <w:rPr>
          <w:rFonts w:ascii="標楷體" w:hAnsi="標楷體"/>
          <w:sz w:val="24"/>
          <w:szCs w:val="24"/>
        </w:rPr>
        <w:t>局的打序，以後每局亦同。</w:t>
      </w:r>
    </w:p>
    <w:p w14:paraId="1EB7A846" w14:textId="77777777" w:rsidR="00C27D30" w:rsidRPr="00BD4EA9" w:rsidRDefault="00C27D30" w:rsidP="002108D9">
      <w:pPr>
        <w:pStyle w:val="a4"/>
        <w:kinsoku w:val="0"/>
        <w:overflowPunct w:val="0"/>
        <w:spacing w:line="276" w:lineRule="auto"/>
        <w:ind w:leftChars="350" w:left="1340" w:hangingChars="150" w:hanging="360"/>
        <w:rPr>
          <w:rFonts w:ascii="標楷體" w:hAnsi="標楷體"/>
          <w:b/>
          <w:sz w:val="24"/>
          <w:szCs w:val="24"/>
        </w:rPr>
      </w:pPr>
      <w:r w:rsidRPr="00BD4EA9">
        <w:rPr>
          <w:rFonts w:ascii="標楷體" w:hAnsi="標楷體"/>
          <w:b/>
          <w:sz w:val="24"/>
          <w:szCs w:val="24"/>
        </w:rPr>
        <w:t>★其餘任何的代跑或代打將按照既有的規定進行。</w:t>
      </w:r>
    </w:p>
    <w:p w14:paraId="53EB2E59" w14:textId="19684545" w:rsidR="007F34BA" w:rsidRPr="00BD4EA9" w:rsidRDefault="00CD4FB6" w:rsidP="00800241">
      <w:pPr>
        <w:pStyle w:val="a4"/>
        <w:kinsoku w:val="0"/>
        <w:overflowPunct w:val="0"/>
        <w:spacing w:line="276" w:lineRule="auto"/>
        <w:ind w:leftChars="450" w:left="1380" w:hangingChars="50" w:hanging="120"/>
        <w:rPr>
          <w:rFonts w:ascii="標楷體" w:hAnsi="標楷體"/>
          <w:sz w:val="24"/>
          <w:szCs w:val="24"/>
        </w:rPr>
      </w:pPr>
      <w:r w:rsidRPr="00BD4EA9">
        <w:rPr>
          <w:rFonts w:ascii="標楷體" w:hAnsi="標楷體"/>
          <w:sz w:val="24"/>
          <w:szCs w:val="24"/>
        </w:rPr>
        <w:t>(</w:t>
      </w:r>
      <w:proofErr w:type="gramStart"/>
      <w:r w:rsidR="00C27D30" w:rsidRPr="00BD4EA9">
        <w:rPr>
          <w:rFonts w:ascii="標楷體" w:hAnsi="標楷體"/>
          <w:sz w:val="24"/>
          <w:szCs w:val="24"/>
        </w:rPr>
        <w:t>註</w:t>
      </w:r>
      <w:proofErr w:type="gramEnd"/>
      <w:r w:rsidR="00C27D30" w:rsidRPr="00BD4EA9">
        <w:rPr>
          <w:rFonts w:ascii="標楷體" w:hAnsi="標楷體"/>
          <w:sz w:val="24"/>
          <w:szCs w:val="24"/>
        </w:rPr>
        <w:t>：如遇連續下雨延誤賽程時，大會有權決定更改比賽方式。</w:t>
      </w:r>
      <w:r w:rsidRPr="00BD4EA9">
        <w:rPr>
          <w:rFonts w:ascii="標楷體" w:hAnsi="標楷體"/>
          <w:sz w:val="24"/>
          <w:szCs w:val="24"/>
        </w:rPr>
        <w:t>)</w:t>
      </w:r>
    </w:p>
    <w:p w14:paraId="72D9D839"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報    名</w:t>
      </w:r>
      <w:r w:rsidR="00BD034D" w:rsidRPr="00BD4EA9">
        <w:rPr>
          <w:rFonts w:ascii="標楷體" w:hAnsi="標楷體"/>
          <w:b/>
          <w:sz w:val="26"/>
          <w:szCs w:val="26"/>
        </w:rPr>
        <w:t>：</w:t>
      </w:r>
    </w:p>
    <w:p w14:paraId="1D89FB03" w14:textId="0B452928" w:rsidR="000F5A2C" w:rsidRPr="00BD4EA9" w:rsidRDefault="00B430A8" w:rsidP="0077056B">
      <w:pPr>
        <w:pStyle w:val="a4"/>
        <w:numPr>
          <w:ilvl w:val="0"/>
          <w:numId w:val="3"/>
        </w:numPr>
        <w:kinsoku w:val="0"/>
        <w:overflowPunct w:val="0"/>
        <w:spacing w:line="276" w:lineRule="auto"/>
        <w:rPr>
          <w:rFonts w:ascii="標楷體" w:hAnsi="標楷體"/>
          <w:sz w:val="24"/>
          <w:szCs w:val="24"/>
        </w:rPr>
      </w:pPr>
      <w:proofErr w:type="gramStart"/>
      <w:r w:rsidRPr="00BD4EA9">
        <w:rPr>
          <w:rFonts w:ascii="標楷體" w:hAnsi="標楷體" w:hint="eastAsia"/>
          <w:sz w:val="24"/>
          <w:szCs w:val="24"/>
        </w:rPr>
        <w:t>111</w:t>
      </w:r>
      <w:proofErr w:type="gramEnd"/>
      <w:r w:rsidRPr="00BD4EA9">
        <w:rPr>
          <w:rFonts w:ascii="標楷體" w:hAnsi="標楷體" w:hint="eastAsia"/>
          <w:sz w:val="24"/>
          <w:szCs w:val="24"/>
        </w:rPr>
        <w:t>年度全國社區學生棒球大賽</w:t>
      </w:r>
      <w:r w:rsidR="00226857" w:rsidRPr="00BD4EA9">
        <w:rPr>
          <w:rFonts w:ascii="標楷體" w:hAnsi="標楷體" w:hint="eastAsia"/>
          <w:sz w:val="24"/>
          <w:szCs w:val="24"/>
        </w:rPr>
        <w:t>U</w:t>
      </w:r>
      <w:r w:rsidRPr="00BD4EA9">
        <w:rPr>
          <w:rFonts w:ascii="標楷體" w:hAnsi="標楷體" w:hint="eastAsia"/>
          <w:sz w:val="24"/>
          <w:szCs w:val="24"/>
        </w:rPr>
        <w:t>10組</w:t>
      </w:r>
      <w:r w:rsidR="00C2265C" w:rsidRPr="00BD4EA9">
        <w:rPr>
          <w:rFonts w:ascii="標楷體" w:hAnsi="標楷體" w:hint="eastAsia"/>
          <w:sz w:val="24"/>
          <w:szCs w:val="24"/>
        </w:rPr>
        <w:t>1</w:t>
      </w:r>
      <w:r w:rsidR="00C2265C" w:rsidRPr="00BD4EA9">
        <w:rPr>
          <w:rFonts w:ascii="標楷體" w:hAnsi="標楷體"/>
          <w:sz w:val="24"/>
          <w:szCs w:val="24"/>
        </w:rPr>
        <w:t>6</w:t>
      </w:r>
      <w:r w:rsidR="00C2265C" w:rsidRPr="00BD4EA9">
        <w:rPr>
          <w:rFonts w:ascii="標楷體" w:hAnsi="標楷體" w:hint="eastAsia"/>
          <w:sz w:val="24"/>
          <w:szCs w:val="24"/>
        </w:rPr>
        <w:t>強</w:t>
      </w:r>
      <w:r w:rsidR="004322DD" w:rsidRPr="00BD4EA9">
        <w:rPr>
          <w:rFonts w:ascii="標楷體" w:hAnsi="標楷體" w:hint="eastAsia"/>
          <w:sz w:val="24"/>
          <w:szCs w:val="24"/>
        </w:rPr>
        <w:t>球隊</w:t>
      </w:r>
      <w:r w:rsidR="00B4139D" w:rsidRPr="00BD4EA9">
        <w:rPr>
          <w:rFonts w:ascii="標楷體" w:hAnsi="標楷體" w:hint="eastAsia"/>
          <w:sz w:val="24"/>
          <w:szCs w:val="24"/>
        </w:rPr>
        <w:t>取得參賽資格</w:t>
      </w:r>
      <w:r w:rsidR="004322DD" w:rsidRPr="00BD4EA9">
        <w:rPr>
          <w:rFonts w:ascii="標楷體" w:hAnsi="標楷體"/>
          <w:sz w:val="24"/>
          <w:szCs w:val="24"/>
        </w:rPr>
        <w:t>。</w:t>
      </w:r>
    </w:p>
    <w:p w14:paraId="294FC9DC" w14:textId="7BDD3E9F" w:rsidR="00FD0490" w:rsidRPr="00BD4EA9" w:rsidRDefault="002C267E" w:rsidP="0077056B">
      <w:pPr>
        <w:pStyle w:val="a4"/>
        <w:numPr>
          <w:ilvl w:val="0"/>
          <w:numId w:val="3"/>
        </w:numPr>
        <w:kinsoku w:val="0"/>
        <w:overflowPunct w:val="0"/>
        <w:spacing w:line="276" w:lineRule="auto"/>
        <w:rPr>
          <w:rFonts w:ascii="標楷體" w:hAnsi="標楷體"/>
          <w:sz w:val="24"/>
          <w:szCs w:val="24"/>
        </w:rPr>
      </w:pPr>
      <w:r w:rsidRPr="00BD4EA9">
        <w:rPr>
          <w:rFonts w:ascii="標楷體" w:hAnsi="標楷體" w:hint="eastAsia"/>
          <w:sz w:val="24"/>
          <w:szCs w:val="24"/>
        </w:rPr>
        <w:t>若需更換</w:t>
      </w:r>
      <w:r w:rsidR="00C75939" w:rsidRPr="00BD4EA9">
        <w:rPr>
          <w:rFonts w:ascii="標楷體" w:hAnsi="標楷體" w:hint="eastAsia"/>
          <w:sz w:val="24"/>
          <w:szCs w:val="24"/>
        </w:rPr>
        <w:t>或新增</w:t>
      </w:r>
      <w:r w:rsidRPr="00BD4EA9">
        <w:rPr>
          <w:rFonts w:ascii="標楷體" w:hAnsi="標楷體" w:hint="eastAsia"/>
          <w:sz w:val="24"/>
          <w:szCs w:val="24"/>
        </w:rPr>
        <w:t>名單請於</w:t>
      </w:r>
      <w:r w:rsidRPr="00BD4EA9">
        <w:rPr>
          <w:rFonts w:ascii="標楷體" w:hAnsi="標楷體"/>
          <w:sz w:val="24"/>
          <w:szCs w:val="24"/>
        </w:rPr>
        <w:t>1</w:t>
      </w:r>
      <w:r w:rsidRPr="00BD4EA9">
        <w:rPr>
          <w:rFonts w:ascii="標楷體" w:hAnsi="標楷體" w:hint="eastAsia"/>
          <w:sz w:val="24"/>
          <w:szCs w:val="24"/>
        </w:rPr>
        <w:t>1</w:t>
      </w:r>
      <w:r w:rsidRPr="00BD4EA9">
        <w:rPr>
          <w:rFonts w:ascii="標楷體" w:hAnsi="標楷體"/>
          <w:sz w:val="24"/>
          <w:szCs w:val="24"/>
        </w:rPr>
        <w:t>1年</w:t>
      </w:r>
      <w:r w:rsidR="009F31B1" w:rsidRPr="00BD4EA9">
        <w:rPr>
          <w:rFonts w:ascii="標楷體" w:hAnsi="標楷體"/>
          <w:sz w:val="24"/>
          <w:szCs w:val="24"/>
        </w:rPr>
        <w:t>9</w:t>
      </w:r>
      <w:r w:rsidRPr="00BD4EA9">
        <w:rPr>
          <w:rFonts w:ascii="標楷體" w:hAnsi="標楷體"/>
          <w:sz w:val="24"/>
          <w:szCs w:val="24"/>
        </w:rPr>
        <w:t>月</w:t>
      </w:r>
      <w:r w:rsidR="00E222E9" w:rsidRPr="00BD4EA9">
        <w:rPr>
          <w:rFonts w:ascii="標楷體" w:hAnsi="標楷體" w:hint="eastAsia"/>
          <w:sz w:val="24"/>
          <w:szCs w:val="24"/>
        </w:rPr>
        <w:t>8</w:t>
      </w:r>
      <w:r w:rsidRPr="00BD4EA9">
        <w:rPr>
          <w:rFonts w:ascii="標楷體" w:hAnsi="標楷體"/>
          <w:sz w:val="24"/>
          <w:szCs w:val="24"/>
        </w:rPr>
        <w:t>日(星期</w:t>
      </w:r>
      <w:r w:rsidR="00E222E9" w:rsidRPr="00BD4EA9">
        <w:rPr>
          <w:rFonts w:ascii="標楷體" w:hAnsi="標楷體" w:hint="eastAsia"/>
          <w:sz w:val="24"/>
          <w:szCs w:val="24"/>
        </w:rPr>
        <w:t>四</w:t>
      </w:r>
      <w:r w:rsidRPr="00BD4EA9">
        <w:rPr>
          <w:rFonts w:ascii="標楷體" w:hAnsi="標楷體"/>
          <w:sz w:val="24"/>
          <w:szCs w:val="24"/>
        </w:rPr>
        <w:t>)</w:t>
      </w:r>
      <w:r w:rsidR="0019702A" w:rsidRPr="00BD4EA9">
        <w:rPr>
          <w:rFonts w:ascii="標楷體" w:hAnsi="標楷體" w:hint="eastAsia"/>
          <w:sz w:val="24"/>
          <w:szCs w:val="24"/>
        </w:rPr>
        <w:t>前</w:t>
      </w:r>
      <w:r w:rsidR="00E43569" w:rsidRPr="00BD4EA9">
        <w:rPr>
          <w:rFonts w:ascii="標楷體" w:hAnsi="標楷體" w:hint="eastAsia"/>
          <w:sz w:val="24"/>
          <w:szCs w:val="24"/>
        </w:rPr>
        <w:t>於報名網站</w:t>
      </w:r>
      <w:r w:rsidR="00206603" w:rsidRPr="00BD4EA9">
        <w:rPr>
          <w:rFonts w:ascii="標楷體" w:hAnsi="標楷體" w:hint="eastAsia"/>
          <w:sz w:val="24"/>
          <w:szCs w:val="24"/>
        </w:rPr>
        <w:t>(</w:t>
      </w:r>
      <w:r w:rsidR="00206603" w:rsidRPr="00BD4EA9">
        <w:rPr>
          <w:rFonts w:ascii="標楷體" w:hAnsi="標楷體"/>
          <w:sz w:val="24"/>
          <w:szCs w:val="24"/>
        </w:rPr>
        <w:t>https://www.tllb.org.tw/</w:t>
      </w:r>
      <w:r w:rsidR="00206603" w:rsidRPr="00BD4EA9">
        <w:rPr>
          <w:rFonts w:ascii="標楷體" w:hAnsi="標楷體" w:hint="eastAsia"/>
          <w:sz w:val="24"/>
          <w:szCs w:val="24"/>
        </w:rPr>
        <w:t>)</w:t>
      </w:r>
      <w:r w:rsidR="00E43569" w:rsidRPr="00BD4EA9">
        <w:rPr>
          <w:rFonts w:ascii="標楷體" w:hAnsi="標楷體" w:hint="eastAsia"/>
          <w:sz w:val="24"/>
          <w:szCs w:val="24"/>
        </w:rPr>
        <w:t>更新後，將更改名單列印</w:t>
      </w:r>
      <w:r w:rsidR="00206603" w:rsidRPr="00BD4EA9">
        <w:rPr>
          <w:rFonts w:ascii="標楷體" w:hAnsi="標楷體" w:hint="eastAsia"/>
          <w:sz w:val="24"/>
          <w:szCs w:val="24"/>
        </w:rPr>
        <w:t>並</w:t>
      </w:r>
      <w:r w:rsidR="00E43569" w:rsidRPr="00BD4EA9">
        <w:rPr>
          <w:rFonts w:ascii="標楷體" w:hAnsi="標楷體" w:hint="eastAsia"/>
          <w:sz w:val="24"/>
          <w:szCs w:val="24"/>
        </w:rPr>
        <w:t>簽名</w:t>
      </w:r>
      <w:r w:rsidR="00206603" w:rsidRPr="00BD4EA9">
        <w:rPr>
          <w:rFonts w:ascii="標楷體" w:hAnsi="標楷體" w:hint="eastAsia"/>
          <w:sz w:val="24"/>
          <w:szCs w:val="24"/>
        </w:rPr>
        <w:t>，</w:t>
      </w:r>
      <w:r w:rsidR="00E43569" w:rsidRPr="00BD4EA9">
        <w:rPr>
          <w:rFonts w:ascii="標楷體" w:hAnsi="標楷體" w:hint="eastAsia"/>
          <w:sz w:val="24"/>
          <w:szCs w:val="24"/>
        </w:rPr>
        <w:t>以掛號方式寄</w:t>
      </w:r>
      <w:r w:rsidR="0019702A" w:rsidRPr="00BD4EA9">
        <w:rPr>
          <w:rFonts w:ascii="標楷體" w:hAnsi="標楷體" w:hint="eastAsia"/>
          <w:sz w:val="24"/>
          <w:szCs w:val="24"/>
        </w:rPr>
        <w:t>至</w:t>
      </w:r>
      <w:r w:rsidR="000F5A2C" w:rsidRPr="00BD4EA9">
        <w:rPr>
          <w:rFonts w:ascii="標楷體" w:hAnsi="標楷體"/>
          <w:sz w:val="24"/>
          <w:szCs w:val="24"/>
        </w:rPr>
        <w:t>社團法人台灣世界少棒聯盟協會</w:t>
      </w:r>
      <w:r w:rsidR="000F5A2C" w:rsidRPr="00BD4EA9">
        <w:rPr>
          <w:rFonts w:ascii="標楷體" w:hAnsi="標楷體" w:hint="eastAsia"/>
          <w:sz w:val="24"/>
          <w:szCs w:val="24"/>
        </w:rPr>
        <w:t>(電話:0</w:t>
      </w:r>
      <w:r w:rsidR="000F5A2C" w:rsidRPr="00BD4EA9">
        <w:rPr>
          <w:rFonts w:ascii="標楷體" w:hAnsi="標楷體"/>
          <w:sz w:val="24"/>
          <w:szCs w:val="24"/>
        </w:rPr>
        <w:t>2-27</w:t>
      </w:r>
      <w:r w:rsidR="000810FD" w:rsidRPr="00BD4EA9">
        <w:rPr>
          <w:rFonts w:ascii="標楷體" w:hAnsi="標楷體"/>
          <w:sz w:val="24"/>
          <w:szCs w:val="24"/>
        </w:rPr>
        <w:t xml:space="preserve">91-1991 </w:t>
      </w:r>
      <w:r w:rsidR="000810FD" w:rsidRPr="00BD4EA9">
        <w:rPr>
          <w:rFonts w:ascii="標楷體" w:hAnsi="標楷體" w:hint="eastAsia"/>
          <w:sz w:val="24"/>
          <w:szCs w:val="24"/>
        </w:rPr>
        <w:t>地址:</w:t>
      </w:r>
      <w:r w:rsidR="00BC1B07" w:rsidRPr="00BD4EA9">
        <w:rPr>
          <w:rFonts w:ascii="標楷體" w:hAnsi="標楷體" w:hint="eastAsia"/>
          <w:sz w:val="24"/>
          <w:szCs w:val="24"/>
        </w:rPr>
        <w:t>台北市內湖區民權東路六段1</w:t>
      </w:r>
      <w:r w:rsidR="00BC1B07" w:rsidRPr="00BD4EA9">
        <w:rPr>
          <w:rFonts w:ascii="標楷體" w:hAnsi="標楷體"/>
          <w:sz w:val="24"/>
          <w:szCs w:val="24"/>
        </w:rPr>
        <w:t>1</w:t>
      </w:r>
      <w:r w:rsidR="00BC1B07" w:rsidRPr="00BD4EA9">
        <w:rPr>
          <w:rFonts w:ascii="標楷體" w:hAnsi="標楷體" w:hint="eastAsia"/>
          <w:sz w:val="24"/>
          <w:szCs w:val="24"/>
        </w:rPr>
        <w:t>巷3</w:t>
      </w:r>
      <w:r w:rsidR="00BC1B07" w:rsidRPr="00BD4EA9">
        <w:rPr>
          <w:rFonts w:ascii="標楷體" w:hAnsi="標楷體"/>
          <w:sz w:val="24"/>
          <w:szCs w:val="24"/>
        </w:rPr>
        <w:t>9-1</w:t>
      </w:r>
      <w:r w:rsidR="004E0A3F" w:rsidRPr="00BD4EA9">
        <w:rPr>
          <w:rFonts w:ascii="標楷體" w:hAnsi="標楷體" w:hint="eastAsia"/>
          <w:sz w:val="24"/>
          <w:szCs w:val="24"/>
        </w:rPr>
        <w:t>號5</w:t>
      </w:r>
      <w:r w:rsidR="0024699A" w:rsidRPr="00BD4EA9">
        <w:rPr>
          <w:rFonts w:ascii="標楷體" w:hAnsi="標楷體" w:hint="eastAsia"/>
          <w:sz w:val="24"/>
          <w:szCs w:val="24"/>
        </w:rPr>
        <w:t>樓</w:t>
      </w:r>
      <w:r w:rsidR="004E0A3F" w:rsidRPr="00BD4EA9">
        <w:rPr>
          <w:rFonts w:ascii="標楷體" w:hAnsi="標楷體" w:hint="eastAsia"/>
          <w:sz w:val="24"/>
          <w:szCs w:val="24"/>
        </w:rPr>
        <w:t>)</w:t>
      </w:r>
      <w:r w:rsidR="00206603" w:rsidRPr="00BD4EA9">
        <w:rPr>
          <w:rFonts w:ascii="標楷體" w:hAnsi="標楷體" w:hint="eastAsia"/>
          <w:sz w:val="24"/>
          <w:szCs w:val="24"/>
        </w:rPr>
        <w:t>，以郵戳</w:t>
      </w:r>
      <w:proofErr w:type="gramStart"/>
      <w:r w:rsidR="00206603" w:rsidRPr="00BD4EA9">
        <w:rPr>
          <w:rFonts w:ascii="標楷體" w:hAnsi="標楷體" w:hint="eastAsia"/>
          <w:sz w:val="24"/>
          <w:szCs w:val="24"/>
        </w:rPr>
        <w:t>為憑逾時</w:t>
      </w:r>
      <w:proofErr w:type="gramEnd"/>
      <w:r w:rsidR="00206603" w:rsidRPr="00BD4EA9">
        <w:rPr>
          <w:rFonts w:ascii="標楷體" w:hAnsi="標楷體" w:hint="eastAsia"/>
          <w:sz w:val="24"/>
          <w:szCs w:val="24"/>
        </w:rPr>
        <w:t>述不受理</w:t>
      </w:r>
      <w:r w:rsidR="004E0A3F" w:rsidRPr="00BD4EA9">
        <w:rPr>
          <w:rFonts w:ascii="標楷體" w:hAnsi="標楷體" w:hint="eastAsia"/>
          <w:sz w:val="24"/>
          <w:szCs w:val="24"/>
        </w:rPr>
        <w:t>，選手須符合</w:t>
      </w:r>
      <w:proofErr w:type="gramStart"/>
      <w:r w:rsidR="004E0A3F" w:rsidRPr="00BD4EA9">
        <w:rPr>
          <w:rFonts w:ascii="標楷體" w:hAnsi="標楷體" w:hint="eastAsia"/>
          <w:sz w:val="24"/>
          <w:szCs w:val="24"/>
        </w:rPr>
        <w:t>111</w:t>
      </w:r>
      <w:proofErr w:type="gramEnd"/>
      <w:r w:rsidR="004E0A3F" w:rsidRPr="00BD4EA9">
        <w:rPr>
          <w:rFonts w:ascii="標楷體" w:hAnsi="標楷體" w:hint="eastAsia"/>
          <w:sz w:val="24"/>
          <w:szCs w:val="24"/>
        </w:rPr>
        <w:t>年度全國社區學生棒球大賽</w:t>
      </w:r>
      <w:r w:rsidR="00206603" w:rsidRPr="00BD4EA9">
        <w:rPr>
          <w:rFonts w:ascii="標楷體" w:hAnsi="標楷體" w:hint="eastAsia"/>
          <w:sz w:val="24"/>
          <w:szCs w:val="24"/>
        </w:rPr>
        <w:t>U</w:t>
      </w:r>
      <w:r w:rsidR="004E0A3F" w:rsidRPr="00BD4EA9">
        <w:rPr>
          <w:rFonts w:ascii="標楷體" w:hAnsi="標楷體" w:hint="eastAsia"/>
          <w:sz w:val="24"/>
          <w:szCs w:val="24"/>
        </w:rPr>
        <w:t>10組參賽資格。</w:t>
      </w:r>
    </w:p>
    <w:p w14:paraId="7E9934B7" w14:textId="77777777" w:rsidR="00C75939" w:rsidRPr="00BD4EA9" w:rsidRDefault="00C75939" w:rsidP="0077056B">
      <w:pPr>
        <w:pStyle w:val="a4"/>
        <w:numPr>
          <w:ilvl w:val="0"/>
          <w:numId w:val="3"/>
        </w:numPr>
        <w:kinsoku w:val="0"/>
        <w:overflowPunct w:val="0"/>
        <w:spacing w:beforeLines="50" w:before="120" w:afterLines="30" w:after="72" w:line="276" w:lineRule="auto"/>
        <w:rPr>
          <w:rFonts w:ascii="標楷體" w:hAnsi="標楷體"/>
          <w:b/>
          <w:sz w:val="24"/>
          <w:szCs w:val="24"/>
        </w:rPr>
      </w:pPr>
      <w:r w:rsidRPr="00BD4EA9">
        <w:rPr>
          <w:rFonts w:ascii="標楷體" w:hAnsi="標楷體"/>
          <w:b/>
          <w:sz w:val="24"/>
          <w:szCs w:val="24"/>
        </w:rPr>
        <w:t>教練</w:t>
      </w:r>
      <w:r w:rsidRPr="00BD4EA9">
        <w:rPr>
          <w:rFonts w:ascii="標楷體" w:hAnsi="標楷體" w:hint="eastAsia"/>
          <w:b/>
          <w:sz w:val="24"/>
          <w:szCs w:val="24"/>
        </w:rPr>
        <w:t>暨抽籤</w:t>
      </w:r>
      <w:r w:rsidRPr="00BD4EA9">
        <w:rPr>
          <w:rFonts w:ascii="標楷體" w:hAnsi="標楷體"/>
          <w:b/>
          <w:sz w:val="24"/>
          <w:szCs w:val="24"/>
        </w:rPr>
        <w:t>會議：</w:t>
      </w:r>
    </w:p>
    <w:p w14:paraId="56884A76" w14:textId="5E2707D0" w:rsidR="00C75939" w:rsidRPr="00BD4EA9" w:rsidRDefault="00C75939" w:rsidP="0077056B">
      <w:pPr>
        <w:pStyle w:val="a4"/>
        <w:numPr>
          <w:ilvl w:val="1"/>
          <w:numId w:val="17"/>
        </w:numPr>
        <w:kinsoku w:val="0"/>
        <w:overflowPunct w:val="0"/>
        <w:spacing w:line="276" w:lineRule="auto"/>
        <w:rPr>
          <w:rFonts w:ascii="標楷體" w:hAnsi="標楷體"/>
          <w:sz w:val="24"/>
          <w:szCs w:val="24"/>
        </w:rPr>
      </w:pPr>
      <w:r w:rsidRPr="00BD4EA9">
        <w:rPr>
          <w:rFonts w:ascii="標楷體" w:hAnsi="標楷體"/>
          <w:sz w:val="24"/>
          <w:szCs w:val="24"/>
        </w:rPr>
        <w:t>時間：1</w:t>
      </w:r>
      <w:r w:rsidRPr="00BD4EA9">
        <w:rPr>
          <w:rFonts w:ascii="標楷體" w:hAnsi="標楷體" w:hint="eastAsia"/>
          <w:sz w:val="24"/>
          <w:szCs w:val="24"/>
        </w:rPr>
        <w:t>1</w:t>
      </w:r>
      <w:r w:rsidRPr="00BD4EA9">
        <w:rPr>
          <w:rFonts w:ascii="標楷體" w:hAnsi="標楷體"/>
          <w:sz w:val="24"/>
          <w:szCs w:val="24"/>
        </w:rPr>
        <w:t>1年9月</w:t>
      </w:r>
      <w:r w:rsidRPr="00BD4EA9">
        <w:rPr>
          <w:rFonts w:ascii="標楷體" w:hAnsi="標楷體" w:hint="eastAsia"/>
          <w:sz w:val="24"/>
          <w:szCs w:val="24"/>
        </w:rPr>
        <w:t>1</w:t>
      </w:r>
      <w:r w:rsidRPr="00BD4EA9">
        <w:rPr>
          <w:rFonts w:ascii="標楷體" w:hAnsi="標楷體"/>
          <w:sz w:val="24"/>
          <w:szCs w:val="24"/>
        </w:rPr>
        <w:t>5日(星期</w:t>
      </w:r>
      <w:r w:rsidRPr="00BD4EA9">
        <w:rPr>
          <w:rFonts w:ascii="標楷體" w:hAnsi="標楷體" w:hint="eastAsia"/>
          <w:sz w:val="24"/>
          <w:szCs w:val="24"/>
        </w:rPr>
        <w:t>四</w:t>
      </w:r>
      <w:r w:rsidRPr="00BD4EA9">
        <w:rPr>
          <w:rFonts w:ascii="標楷體" w:hAnsi="標楷體"/>
          <w:sz w:val="24"/>
          <w:szCs w:val="24"/>
        </w:rPr>
        <w:t>)</w:t>
      </w:r>
      <w:r w:rsidRPr="00BD4EA9">
        <w:rPr>
          <w:rFonts w:ascii="標楷體" w:hAnsi="標楷體" w:hint="eastAsia"/>
          <w:sz w:val="24"/>
          <w:szCs w:val="24"/>
        </w:rPr>
        <w:t>1</w:t>
      </w:r>
      <w:r w:rsidRPr="00BD4EA9">
        <w:rPr>
          <w:rFonts w:ascii="標楷體" w:hAnsi="標楷體"/>
          <w:sz w:val="24"/>
          <w:szCs w:val="24"/>
        </w:rPr>
        <w:t>4:00</w:t>
      </w:r>
    </w:p>
    <w:p w14:paraId="459D85FB" w14:textId="1A639CEB" w:rsidR="00C75939" w:rsidRPr="00BD4EA9" w:rsidRDefault="00C75939" w:rsidP="0077056B">
      <w:pPr>
        <w:pStyle w:val="a4"/>
        <w:numPr>
          <w:ilvl w:val="1"/>
          <w:numId w:val="17"/>
        </w:numPr>
        <w:kinsoku w:val="0"/>
        <w:overflowPunct w:val="0"/>
        <w:spacing w:line="276" w:lineRule="auto"/>
        <w:rPr>
          <w:rFonts w:ascii="標楷體" w:hAnsi="標楷體"/>
          <w:sz w:val="24"/>
          <w:szCs w:val="24"/>
        </w:rPr>
      </w:pPr>
      <w:r w:rsidRPr="00BD4EA9">
        <w:rPr>
          <w:rFonts w:ascii="標楷體" w:hAnsi="標楷體" w:hint="eastAsia"/>
          <w:sz w:val="24"/>
          <w:szCs w:val="24"/>
        </w:rPr>
        <w:t>本會議</w:t>
      </w:r>
      <w:r w:rsidRPr="00BD4EA9">
        <w:rPr>
          <w:rFonts w:ascii="標楷體" w:hAnsi="標楷體"/>
          <w:sz w:val="24"/>
          <w:szCs w:val="24"/>
        </w:rPr>
        <w:t>將</w:t>
      </w:r>
      <w:proofErr w:type="gramStart"/>
      <w:r w:rsidRPr="00BD4EA9">
        <w:rPr>
          <w:rFonts w:ascii="標楷體" w:hAnsi="標楷體"/>
          <w:sz w:val="24"/>
          <w:szCs w:val="24"/>
        </w:rPr>
        <w:t>於線上進行</w:t>
      </w:r>
      <w:proofErr w:type="gramEnd"/>
      <w:r w:rsidRPr="00BD4EA9">
        <w:rPr>
          <w:rFonts w:ascii="標楷體" w:hAnsi="標楷體"/>
          <w:sz w:val="24"/>
          <w:szCs w:val="24"/>
        </w:rPr>
        <w:t>，請</w:t>
      </w:r>
      <w:r w:rsidRPr="00BD4EA9">
        <w:rPr>
          <w:rFonts w:ascii="標楷體" w:hAnsi="標楷體" w:hint="eastAsia"/>
          <w:sz w:val="24"/>
          <w:szCs w:val="24"/>
        </w:rPr>
        <w:t>各</w:t>
      </w:r>
      <w:r w:rsidRPr="00BD4EA9">
        <w:rPr>
          <w:rFonts w:ascii="標楷體" w:hAnsi="標楷體"/>
          <w:sz w:val="24"/>
          <w:szCs w:val="24"/>
        </w:rPr>
        <w:t>隊派一員參加</w:t>
      </w:r>
      <w:r w:rsidRPr="00BD4EA9">
        <w:rPr>
          <w:rFonts w:ascii="標楷體" w:hAnsi="標楷體" w:hint="eastAsia"/>
          <w:sz w:val="24"/>
          <w:szCs w:val="24"/>
        </w:rPr>
        <w:t>。</w:t>
      </w:r>
    </w:p>
    <w:p w14:paraId="7E111B5C" w14:textId="77777777" w:rsidR="00D10CA8" w:rsidRPr="00BD4EA9" w:rsidRDefault="00C75939" w:rsidP="0077056B">
      <w:pPr>
        <w:pStyle w:val="a4"/>
        <w:numPr>
          <w:ilvl w:val="1"/>
          <w:numId w:val="18"/>
        </w:numPr>
        <w:kinsoku w:val="0"/>
        <w:overflowPunct w:val="0"/>
        <w:spacing w:line="276" w:lineRule="auto"/>
        <w:rPr>
          <w:rFonts w:ascii="標楷體" w:hAnsi="標楷體"/>
          <w:sz w:val="24"/>
          <w:szCs w:val="24"/>
        </w:rPr>
      </w:pPr>
      <w:r w:rsidRPr="00BD4EA9">
        <w:rPr>
          <w:rFonts w:ascii="標楷體" w:hAnsi="標楷體"/>
          <w:sz w:val="24"/>
          <w:szCs w:val="24"/>
        </w:rPr>
        <w:t>會議內容：</w:t>
      </w:r>
      <w:r w:rsidR="00D10CA8" w:rsidRPr="00BD4EA9">
        <w:rPr>
          <w:rFonts w:ascii="標楷體" w:hAnsi="標楷體"/>
          <w:sz w:val="24"/>
          <w:szCs w:val="24"/>
        </w:rPr>
        <w:t>依據競賽規程討論有關附則。</w:t>
      </w:r>
    </w:p>
    <w:p w14:paraId="71538F8E" w14:textId="77777777" w:rsidR="00D10CA8" w:rsidRPr="00BD4EA9" w:rsidRDefault="00D10CA8" w:rsidP="0077056B">
      <w:pPr>
        <w:pStyle w:val="a4"/>
        <w:numPr>
          <w:ilvl w:val="1"/>
          <w:numId w:val="18"/>
        </w:numPr>
        <w:kinsoku w:val="0"/>
        <w:overflowPunct w:val="0"/>
        <w:spacing w:line="276" w:lineRule="auto"/>
        <w:rPr>
          <w:rFonts w:ascii="標楷體" w:hAnsi="標楷體"/>
          <w:sz w:val="24"/>
          <w:szCs w:val="24"/>
        </w:rPr>
      </w:pPr>
      <w:r w:rsidRPr="00BD4EA9">
        <w:rPr>
          <w:rFonts w:ascii="標楷體" w:hAnsi="標楷體"/>
          <w:sz w:val="24"/>
          <w:szCs w:val="24"/>
        </w:rPr>
        <w:t>審查球員資格</w:t>
      </w:r>
      <w:r w:rsidRPr="00BD4EA9">
        <w:rPr>
          <w:rFonts w:ascii="標楷體" w:hAnsi="標楷體" w:hint="eastAsia"/>
          <w:sz w:val="24"/>
          <w:szCs w:val="24"/>
        </w:rPr>
        <w:t>及確認背號。</w:t>
      </w:r>
    </w:p>
    <w:p w14:paraId="4729C45A" w14:textId="7BF754E5" w:rsidR="00C75939" w:rsidRPr="00BD4EA9" w:rsidRDefault="00D10CA8" w:rsidP="0077056B">
      <w:pPr>
        <w:pStyle w:val="a4"/>
        <w:numPr>
          <w:ilvl w:val="1"/>
          <w:numId w:val="18"/>
        </w:numPr>
        <w:kinsoku w:val="0"/>
        <w:overflowPunct w:val="0"/>
        <w:spacing w:line="276" w:lineRule="auto"/>
        <w:rPr>
          <w:rFonts w:ascii="標楷體" w:hAnsi="標楷體"/>
          <w:sz w:val="24"/>
          <w:szCs w:val="24"/>
        </w:rPr>
      </w:pPr>
      <w:r w:rsidRPr="00BD4EA9">
        <w:rPr>
          <w:rFonts w:ascii="標楷體" w:hAnsi="標楷體" w:hint="eastAsia"/>
          <w:sz w:val="24"/>
          <w:szCs w:val="24"/>
        </w:rPr>
        <w:t>賽程抽籤</w:t>
      </w:r>
      <w:r w:rsidRPr="00BD4EA9">
        <w:rPr>
          <w:rFonts w:ascii="標楷體" w:hAnsi="標楷體"/>
          <w:sz w:val="24"/>
          <w:szCs w:val="24"/>
        </w:rPr>
        <w:t>。</w:t>
      </w:r>
    </w:p>
    <w:p w14:paraId="629878D0" w14:textId="6707FCB9" w:rsidR="00D10CA8" w:rsidRPr="00BD4EA9" w:rsidRDefault="00D10CA8" w:rsidP="0077056B">
      <w:pPr>
        <w:pStyle w:val="a4"/>
        <w:numPr>
          <w:ilvl w:val="1"/>
          <w:numId w:val="17"/>
        </w:numPr>
        <w:kinsoku w:val="0"/>
        <w:overflowPunct w:val="0"/>
        <w:spacing w:line="276" w:lineRule="auto"/>
        <w:rPr>
          <w:rFonts w:ascii="標楷體" w:hAnsi="標楷體"/>
          <w:sz w:val="24"/>
          <w:szCs w:val="24"/>
        </w:rPr>
      </w:pPr>
      <w:r w:rsidRPr="00BD4EA9">
        <w:rPr>
          <w:rFonts w:ascii="標楷體" w:hAnsi="標楷體" w:hint="eastAsia"/>
          <w:sz w:val="24"/>
          <w:szCs w:val="24"/>
        </w:rPr>
        <w:t>本會議時間</w:t>
      </w:r>
      <w:r w:rsidRPr="00BD4EA9">
        <w:rPr>
          <w:rFonts w:ascii="標楷體" w:hAnsi="標楷體"/>
          <w:sz w:val="24"/>
          <w:szCs w:val="24"/>
        </w:rPr>
        <w:t>如無變更，則</w:t>
      </w:r>
      <w:proofErr w:type="gramStart"/>
      <w:r w:rsidRPr="00BD4EA9">
        <w:rPr>
          <w:rFonts w:ascii="標楷體" w:hAnsi="標楷體"/>
          <w:sz w:val="24"/>
          <w:szCs w:val="24"/>
        </w:rPr>
        <w:t>不</w:t>
      </w:r>
      <w:proofErr w:type="gramEnd"/>
      <w:r w:rsidRPr="00BD4EA9">
        <w:rPr>
          <w:rFonts w:ascii="標楷體" w:hAnsi="標楷體"/>
          <w:sz w:val="24"/>
          <w:szCs w:val="24"/>
        </w:rPr>
        <w:t>另行通知</w:t>
      </w:r>
      <w:r w:rsidRPr="00BD4EA9">
        <w:rPr>
          <w:rFonts w:ascii="標楷體" w:hAnsi="標楷體" w:hint="eastAsia"/>
          <w:sz w:val="24"/>
          <w:szCs w:val="24"/>
        </w:rPr>
        <w:t>，</w:t>
      </w:r>
      <w:r w:rsidRPr="00BD4EA9">
        <w:rPr>
          <w:rFonts w:ascii="標楷體" w:hAnsi="標楷體"/>
          <w:sz w:val="24"/>
          <w:szCs w:val="24"/>
        </w:rPr>
        <w:t>各隊</w:t>
      </w:r>
      <w:r w:rsidRPr="00BD4EA9">
        <w:rPr>
          <w:rFonts w:ascii="標楷體" w:hAnsi="標楷體" w:hint="eastAsia"/>
          <w:sz w:val="24"/>
          <w:szCs w:val="24"/>
        </w:rPr>
        <w:t>必須</w:t>
      </w:r>
      <w:r w:rsidRPr="00BD4EA9">
        <w:rPr>
          <w:rFonts w:ascii="標楷體" w:hAnsi="標楷體"/>
          <w:sz w:val="24"/>
          <w:szCs w:val="24"/>
        </w:rPr>
        <w:t>派代表出席</w:t>
      </w:r>
      <w:r w:rsidRPr="00BD4EA9">
        <w:rPr>
          <w:rFonts w:ascii="標楷體" w:hAnsi="標楷體" w:hint="eastAsia"/>
          <w:sz w:val="24"/>
          <w:szCs w:val="24"/>
        </w:rPr>
        <w:t>，若未派員出席，針對會議中討論之事項不得有異議。</w:t>
      </w:r>
    </w:p>
    <w:p w14:paraId="13081B42" w14:textId="77777777" w:rsidR="00D10CA8" w:rsidRPr="00BD4EA9" w:rsidRDefault="00D10CA8" w:rsidP="00D10CA8">
      <w:pPr>
        <w:pStyle w:val="a4"/>
        <w:kinsoku w:val="0"/>
        <w:overflowPunct w:val="0"/>
        <w:spacing w:line="276" w:lineRule="auto"/>
        <w:rPr>
          <w:rFonts w:ascii="標楷體" w:hAnsi="標楷體"/>
          <w:sz w:val="24"/>
          <w:szCs w:val="24"/>
        </w:rPr>
      </w:pPr>
    </w:p>
    <w:p w14:paraId="2B16255C" w14:textId="3D29FB84" w:rsidR="00607D2E" w:rsidRPr="00BD4EA9" w:rsidRDefault="00D151B8" w:rsidP="0077056B">
      <w:pPr>
        <w:pStyle w:val="a4"/>
        <w:numPr>
          <w:ilvl w:val="0"/>
          <w:numId w:val="1"/>
        </w:numPr>
        <w:kinsoku w:val="0"/>
        <w:overflowPunct w:val="0"/>
        <w:spacing w:beforeLines="50" w:before="120" w:afterLines="30" w:after="72" w:line="276" w:lineRule="auto"/>
        <w:rPr>
          <w:rFonts w:ascii="標楷體" w:hAnsi="標楷體"/>
          <w:b/>
          <w:sz w:val="24"/>
          <w:szCs w:val="24"/>
        </w:rPr>
      </w:pPr>
      <w:r w:rsidRPr="00BD4EA9">
        <w:rPr>
          <w:rFonts w:ascii="標楷體" w:hAnsi="標楷體" w:hint="eastAsia"/>
          <w:b/>
          <w:sz w:val="24"/>
          <w:szCs w:val="24"/>
        </w:rPr>
        <w:t>開幕典禮</w:t>
      </w:r>
    </w:p>
    <w:p w14:paraId="0BA412D7" w14:textId="26E0C87D" w:rsidR="00607D2E" w:rsidRPr="00BD4EA9" w:rsidRDefault="00A0180C" w:rsidP="0077056B">
      <w:pPr>
        <w:pStyle w:val="a4"/>
        <w:numPr>
          <w:ilvl w:val="0"/>
          <w:numId w:val="14"/>
        </w:numPr>
        <w:kinsoku w:val="0"/>
        <w:overflowPunct w:val="0"/>
        <w:spacing w:line="276" w:lineRule="auto"/>
        <w:rPr>
          <w:rFonts w:ascii="標楷體" w:hAnsi="標楷體"/>
          <w:sz w:val="24"/>
          <w:szCs w:val="24"/>
        </w:rPr>
      </w:pPr>
      <w:r w:rsidRPr="00BD4EA9">
        <w:rPr>
          <w:rFonts w:ascii="標楷體" w:hAnsi="標楷體" w:hint="eastAsia"/>
          <w:sz w:val="24"/>
          <w:szCs w:val="24"/>
        </w:rPr>
        <w:t xml:space="preserve"> </w:t>
      </w:r>
      <w:r w:rsidR="00607D2E" w:rsidRPr="00BD4EA9">
        <w:rPr>
          <w:rFonts w:ascii="標楷體" w:hAnsi="標楷體" w:hint="eastAsia"/>
          <w:sz w:val="24"/>
          <w:szCs w:val="24"/>
        </w:rPr>
        <w:t>時間：</w:t>
      </w:r>
      <w:r w:rsidR="00676E36" w:rsidRPr="00BD4EA9">
        <w:rPr>
          <w:rFonts w:ascii="標楷體" w:hAnsi="標楷體"/>
          <w:sz w:val="24"/>
          <w:szCs w:val="24"/>
        </w:rPr>
        <w:t>1</w:t>
      </w:r>
      <w:r w:rsidR="00676E36" w:rsidRPr="00BD4EA9">
        <w:rPr>
          <w:rFonts w:ascii="標楷體" w:hAnsi="標楷體" w:hint="eastAsia"/>
          <w:sz w:val="24"/>
          <w:szCs w:val="24"/>
        </w:rPr>
        <w:t>1</w:t>
      </w:r>
      <w:r w:rsidR="00676E36" w:rsidRPr="00BD4EA9">
        <w:rPr>
          <w:rFonts w:ascii="標楷體" w:hAnsi="標楷體"/>
          <w:sz w:val="24"/>
          <w:szCs w:val="24"/>
        </w:rPr>
        <w:t>1年</w:t>
      </w:r>
      <w:r w:rsidR="00E278FF" w:rsidRPr="00BD4EA9">
        <w:rPr>
          <w:rFonts w:ascii="標楷體" w:hAnsi="標楷體"/>
          <w:sz w:val="24"/>
          <w:szCs w:val="24"/>
        </w:rPr>
        <w:t>10</w:t>
      </w:r>
      <w:r w:rsidR="00676E36" w:rsidRPr="00BD4EA9">
        <w:rPr>
          <w:rFonts w:ascii="標楷體" w:hAnsi="標楷體"/>
          <w:sz w:val="24"/>
          <w:szCs w:val="24"/>
        </w:rPr>
        <w:t>月</w:t>
      </w:r>
      <w:r w:rsidR="00D151B8" w:rsidRPr="00BD4EA9">
        <w:rPr>
          <w:rFonts w:ascii="標楷體" w:hAnsi="標楷體" w:hint="eastAsia"/>
          <w:sz w:val="24"/>
          <w:szCs w:val="24"/>
        </w:rPr>
        <w:t>1</w:t>
      </w:r>
      <w:r w:rsidR="00D151B8" w:rsidRPr="00BD4EA9">
        <w:rPr>
          <w:rFonts w:ascii="標楷體" w:hAnsi="標楷體"/>
          <w:sz w:val="24"/>
          <w:szCs w:val="24"/>
        </w:rPr>
        <w:t>5</w:t>
      </w:r>
      <w:r w:rsidR="00676E36" w:rsidRPr="00BD4EA9">
        <w:rPr>
          <w:rFonts w:ascii="標楷體" w:hAnsi="標楷體"/>
          <w:sz w:val="24"/>
          <w:szCs w:val="24"/>
        </w:rPr>
        <w:t>日(星期</w:t>
      </w:r>
      <w:r w:rsidR="00D151B8" w:rsidRPr="00BD4EA9">
        <w:rPr>
          <w:rFonts w:ascii="標楷體" w:hAnsi="標楷體" w:hint="eastAsia"/>
          <w:sz w:val="24"/>
          <w:szCs w:val="24"/>
        </w:rPr>
        <w:t>六</w:t>
      </w:r>
      <w:r w:rsidR="00676E36" w:rsidRPr="00BD4EA9">
        <w:rPr>
          <w:rFonts w:ascii="標楷體" w:hAnsi="標楷體"/>
          <w:sz w:val="24"/>
          <w:szCs w:val="24"/>
        </w:rPr>
        <w:t>)</w:t>
      </w:r>
      <w:r w:rsidR="00C75939" w:rsidRPr="00BD4EA9">
        <w:rPr>
          <w:rFonts w:ascii="標楷體" w:hAnsi="標楷體" w:hint="eastAsia"/>
          <w:sz w:val="24"/>
          <w:szCs w:val="24"/>
        </w:rPr>
        <w:t xml:space="preserve"> 15:</w:t>
      </w:r>
      <w:r w:rsidR="00C75939" w:rsidRPr="00BD4EA9">
        <w:rPr>
          <w:rFonts w:ascii="標楷體" w:hAnsi="標楷體"/>
          <w:sz w:val="24"/>
          <w:szCs w:val="24"/>
        </w:rPr>
        <w:t>00</w:t>
      </w:r>
    </w:p>
    <w:p w14:paraId="30738278" w14:textId="5B40D0D5" w:rsidR="00607D2E" w:rsidRPr="00BD4EA9" w:rsidRDefault="00A0180C" w:rsidP="0077056B">
      <w:pPr>
        <w:pStyle w:val="a4"/>
        <w:numPr>
          <w:ilvl w:val="0"/>
          <w:numId w:val="14"/>
        </w:numPr>
        <w:kinsoku w:val="0"/>
        <w:overflowPunct w:val="0"/>
        <w:spacing w:line="276" w:lineRule="auto"/>
        <w:rPr>
          <w:rFonts w:ascii="標楷體" w:hAnsi="標楷體"/>
          <w:sz w:val="24"/>
          <w:szCs w:val="24"/>
        </w:rPr>
      </w:pPr>
      <w:r w:rsidRPr="00BD4EA9">
        <w:rPr>
          <w:rFonts w:ascii="標楷體" w:hAnsi="標楷體" w:hint="eastAsia"/>
          <w:sz w:val="24"/>
          <w:szCs w:val="24"/>
        </w:rPr>
        <w:t xml:space="preserve"> </w:t>
      </w:r>
      <w:r w:rsidR="00607D2E" w:rsidRPr="00BD4EA9">
        <w:rPr>
          <w:rFonts w:ascii="標楷體" w:hAnsi="標楷體" w:hint="eastAsia"/>
          <w:sz w:val="24"/>
          <w:szCs w:val="24"/>
        </w:rPr>
        <w:t>地點：</w:t>
      </w:r>
      <w:r w:rsidR="00D151B8" w:rsidRPr="00BD4EA9">
        <w:rPr>
          <w:rFonts w:ascii="標楷體" w:hAnsi="標楷體" w:hint="eastAsia"/>
          <w:sz w:val="24"/>
          <w:szCs w:val="24"/>
        </w:rPr>
        <w:t>新北市三重</w:t>
      </w:r>
      <w:r w:rsidR="00676E36" w:rsidRPr="00BD4EA9">
        <w:rPr>
          <w:rFonts w:ascii="標楷體" w:hAnsi="標楷體"/>
          <w:sz w:val="24"/>
          <w:szCs w:val="24"/>
        </w:rPr>
        <w:t>棒球場</w:t>
      </w:r>
    </w:p>
    <w:p w14:paraId="5A61108E" w14:textId="53FA6F93" w:rsidR="00607D2E" w:rsidRPr="00BD4EA9" w:rsidRDefault="00A0180C" w:rsidP="0077056B">
      <w:pPr>
        <w:pStyle w:val="a4"/>
        <w:numPr>
          <w:ilvl w:val="0"/>
          <w:numId w:val="14"/>
        </w:numPr>
        <w:kinsoku w:val="0"/>
        <w:overflowPunct w:val="0"/>
        <w:spacing w:line="276" w:lineRule="auto"/>
        <w:rPr>
          <w:rFonts w:ascii="標楷體" w:hAnsi="標楷體"/>
          <w:sz w:val="24"/>
          <w:szCs w:val="24"/>
        </w:rPr>
      </w:pPr>
      <w:r w:rsidRPr="00BD4EA9">
        <w:rPr>
          <w:rFonts w:ascii="標楷體" w:hAnsi="標楷體" w:hint="eastAsia"/>
          <w:sz w:val="24"/>
          <w:szCs w:val="24"/>
        </w:rPr>
        <w:t xml:space="preserve"> </w:t>
      </w:r>
      <w:r w:rsidR="00607D2E" w:rsidRPr="00BD4EA9">
        <w:rPr>
          <w:rFonts w:ascii="標楷體" w:hAnsi="標楷體" w:hint="eastAsia"/>
          <w:sz w:val="24"/>
          <w:szCs w:val="24"/>
        </w:rPr>
        <w:t>各隊</w:t>
      </w:r>
      <w:r w:rsidR="00BA3B0B" w:rsidRPr="00BD4EA9">
        <w:rPr>
          <w:rFonts w:ascii="標楷體" w:hAnsi="標楷體" w:hint="eastAsia"/>
          <w:sz w:val="24"/>
          <w:szCs w:val="24"/>
        </w:rPr>
        <w:t>需全隊出席</w:t>
      </w:r>
      <w:r w:rsidR="004322DD" w:rsidRPr="00BD4EA9">
        <w:rPr>
          <w:rFonts w:ascii="標楷體" w:hAnsi="標楷體"/>
          <w:sz w:val="24"/>
          <w:szCs w:val="24"/>
        </w:rPr>
        <w:t>。</w:t>
      </w:r>
    </w:p>
    <w:p w14:paraId="73FF4E57" w14:textId="77777777" w:rsidR="005359CD" w:rsidRPr="00BD4EA9" w:rsidRDefault="005359CD" w:rsidP="00CA3D3A">
      <w:pPr>
        <w:pStyle w:val="a4"/>
        <w:kinsoku w:val="0"/>
        <w:overflowPunct w:val="0"/>
        <w:spacing w:line="276" w:lineRule="auto"/>
        <w:rPr>
          <w:rFonts w:ascii="標楷體" w:hAnsi="標楷體"/>
          <w:sz w:val="24"/>
          <w:szCs w:val="24"/>
        </w:rPr>
      </w:pPr>
    </w:p>
    <w:p w14:paraId="7B4F9791" w14:textId="77777777" w:rsidR="00161533" w:rsidRPr="00BD4EA9" w:rsidRDefault="00C621E0" w:rsidP="0077056B">
      <w:pPr>
        <w:pStyle w:val="a4"/>
        <w:numPr>
          <w:ilvl w:val="0"/>
          <w:numId w:val="1"/>
        </w:numPr>
        <w:kinsoku w:val="0"/>
        <w:overflowPunct w:val="0"/>
        <w:spacing w:beforeLines="50" w:before="120" w:afterLines="30" w:after="72" w:line="276" w:lineRule="auto"/>
        <w:rPr>
          <w:rFonts w:ascii="標楷體" w:hAnsi="標楷體"/>
          <w:sz w:val="24"/>
          <w:szCs w:val="24"/>
        </w:rPr>
      </w:pPr>
      <w:r w:rsidRPr="00BD4EA9">
        <w:rPr>
          <w:rFonts w:ascii="標楷體" w:hAnsi="標楷體" w:hint="eastAsia"/>
          <w:b/>
          <w:sz w:val="26"/>
          <w:szCs w:val="26"/>
        </w:rPr>
        <w:t>MLB附加活動</w:t>
      </w:r>
      <w:r w:rsidR="00161533" w:rsidRPr="00BD4EA9">
        <w:rPr>
          <w:rFonts w:ascii="標楷體" w:hAnsi="標楷體" w:hint="eastAsia"/>
          <w:b/>
          <w:sz w:val="26"/>
          <w:szCs w:val="26"/>
        </w:rPr>
        <w:t>：</w:t>
      </w:r>
    </w:p>
    <w:p w14:paraId="0EB3408E" w14:textId="5B29C804" w:rsidR="00C0746B" w:rsidRPr="00BD4EA9" w:rsidRDefault="0014234C" w:rsidP="0077056B">
      <w:pPr>
        <w:pStyle w:val="a4"/>
        <w:numPr>
          <w:ilvl w:val="0"/>
          <w:numId w:val="19"/>
        </w:numPr>
        <w:kinsoku w:val="0"/>
        <w:overflowPunct w:val="0"/>
        <w:spacing w:line="276" w:lineRule="auto"/>
        <w:rPr>
          <w:rFonts w:ascii="標楷體" w:hAnsi="標楷體"/>
          <w:sz w:val="24"/>
          <w:szCs w:val="24"/>
        </w:rPr>
      </w:pPr>
      <w:r w:rsidRPr="00BD4EA9">
        <w:rPr>
          <w:rFonts w:ascii="標楷體" w:hAnsi="標楷體" w:hint="eastAsia"/>
          <w:sz w:val="24"/>
          <w:szCs w:val="24"/>
        </w:rPr>
        <w:t>MLB</w:t>
      </w:r>
      <w:r w:rsidR="00B44771" w:rsidRPr="00BD4EA9">
        <w:rPr>
          <w:rFonts w:ascii="標楷體" w:hAnsi="標楷體" w:hint="eastAsia"/>
          <w:sz w:val="24"/>
          <w:szCs w:val="24"/>
        </w:rPr>
        <w:t>全壘打大賽</w:t>
      </w:r>
      <w:r w:rsidR="00C621E0" w:rsidRPr="00BD4EA9">
        <w:rPr>
          <w:rFonts w:ascii="標楷體" w:hAnsi="標楷體" w:hint="eastAsia"/>
          <w:sz w:val="24"/>
          <w:szCs w:val="24"/>
        </w:rPr>
        <w:t>：</w:t>
      </w:r>
    </w:p>
    <w:p w14:paraId="50547B3F" w14:textId="2486D237" w:rsidR="008B4D6D" w:rsidRPr="00BD4EA9" w:rsidRDefault="008B4D6D" w:rsidP="0077056B">
      <w:pPr>
        <w:pStyle w:val="a4"/>
        <w:numPr>
          <w:ilvl w:val="0"/>
          <w:numId w:val="20"/>
        </w:numPr>
        <w:kinsoku w:val="0"/>
        <w:overflowPunct w:val="0"/>
        <w:spacing w:line="276" w:lineRule="auto"/>
        <w:rPr>
          <w:rFonts w:ascii="標楷體" w:hAnsi="標楷體"/>
          <w:sz w:val="24"/>
          <w:szCs w:val="24"/>
        </w:rPr>
      </w:pPr>
      <w:r w:rsidRPr="00BD4EA9">
        <w:rPr>
          <w:rFonts w:ascii="標楷體" w:hAnsi="標楷體" w:hint="eastAsia"/>
          <w:sz w:val="24"/>
          <w:szCs w:val="24"/>
        </w:rPr>
        <w:lastRenderedPageBreak/>
        <w:t>時間：</w:t>
      </w:r>
      <w:r w:rsidRPr="00BD4EA9">
        <w:rPr>
          <w:rFonts w:ascii="標楷體" w:hAnsi="標楷體"/>
          <w:sz w:val="24"/>
          <w:szCs w:val="24"/>
        </w:rPr>
        <w:t>1</w:t>
      </w:r>
      <w:r w:rsidRPr="00BD4EA9">
        <w:rPr>
          <w:rFonts w:ascii="標楷體" w:hAnsi="標楷體" w:hint="eastAsia"/>
          <w:sz w:val="24"/>
          <w:szCs w:val="24"/>
        </w:rPr>
        <w:t>1</w:t>
      </w:r>
      <w:r w:rsidRPr="00BD4EA9">
        <w:rPr>
          <w:rFonts w:ascii="標楷體" w:hAnsi="標楷體"/>
          <w:sz w:val="24"/>
          <w:szCs w:val="24"/>
        </w:rPr>
        <w:t>1年10月</w:t>
      </w:r>
      <w:r w:rsidRPr="00BD4EA9">
        <w:rPr>
          <w:rFonts w:ascii="標楷體" w:hAnsi="標楷體" w:hint="eastAsia"/>
          <w:sz w:val="24"/>
          <w:szCs w:val="24"/>
        </w:rPr>
        <w:t>1</w:t>
      </w:r>
      <w:r w:rsidRPr="00BD4EA9">
        <w:rPr>
          <w:rFonts w:ascii="標楷體" w:hAnsi="標楷體"/>
          <w:sz w:val="24"/>
          <w:szCs w:val="24"/>
        </w:rPr>
        <w:t>5日(星期</w:t>
      </w:r>
      <w:r w:rsidRPr="00BD4EA9">
        <w:rPr>
          <w:rFonts w:ascii="標楷體" w:hAnsi="標楷體" w:hint="eastAsia"/>
          <w:sz w:val="24"/>
          <w:szCs w:val="24"/>
        </w:rPr>
        <w:t>六</w:t>
      </w:r>
      <w:r w:rsidRPr="00BD4EA9">
        <w:rPr>
          <w:rFonts w:ascii="標楷體" w:hAnsi="標楷體"/>
          <w:sz w:val="24"/>
          <w:szCs w:val="24"/>
        </w:rPr>
        <w:t>)</w:t>
      </w:r>
      <w:r w:rsidRPr="00BD4EA9">
        <w:rPr>
          <w:rFonts w:ascii="標楷體" w:hAnsi="標楷體" w:hint="eastAsia"/>
          <w:sz w:val="24"/>
          <w:szCs w:val="24"/>
        </w:rPr>
        <w:t xml:space="preserve"> 15:</w:t>
      </w:r>
      <w:r w:rsidR="000A3D2F" w:rsidRPr="00BD4EA9">
        <w:rPr>
          <w:rFonts w:ascii="標楷體" w:hAnsi="標楷體" w:hint="eastAsia"/>
          <w:sz w:val="24"/>
          <w:szCs w:val="24"/>
        </w:rPr>
        <w:t>3</w:t>
      </w:r>
      <w:r w:rsidRPr="00BD4EA9">
        <w:rPr>
          <w:rFonts w:ascii="標楷體" w:hAnsi="標楷體"/>
          <w:sz w:val="24"/>
          <w:szCs w:val="24"/>
        </w:rPr>
        <w:t>0</w:t>
      </w:r>
      <w:r w:rsidR="00CA557C" w:rsidRPr="00BD4EA9">
        <w:rPr>
          <w:rFonts w:ascii="標楷體" w:hAnsi="標楷體" w:hint="eastAsia"/>
          <w:sz w:val="24"/>
          <w:szCs w:val="24"/>
        </w:rPr>
        <w:t>。</w:t>
      </w:r>
    </w:p>
    <w:p w14:paraId="35C6B9CA" w14:textId="77777777" w:rsidR="00CA557C" w:rsidRPr="00BD4EA9" w:rsidRDefault="008B4D6D" w:rsidP="0077056B">
      <w:pPr>
        <w:pStyle w:val="a4"/>
        <w:numPr>
          <w:ilvl w:val="0"/>
          <w:numId w:val="20"/>
        </w:numPr>
        <w:kinsoku w:val="0"/>
        <w:overflowPunct w:val="0"/>
        <w:spacing w:line="276" w:lineRule="auto"/>
        <w:rPr>
          <w:rFonts w:ascii="標楷體" w:hAnsi="標楷體"/>
          <w:sz w:val="24"/>
          <w:szCs w:val="24"/>
        </w:rPr>
      </w:pPr>
      <w:r w:rsidRPr="00BD4EA9">
        <w:rPr>
          <w:rFonts w:ascii="標楷體" w:hAnsi="標楷體" w:hint="eastAsia"/>
          <w:sz w:val="24"/>
          <w:szCs w:val="24"/>
        </w:rPr>
        <w:t>地點：新北市三重</w:t>
      </w:r>
      <w:r w:rsidRPr="00BD4EA9">
        <w:rPr>
          <w:rFonts w:ascii="標楷體" w:hAnsi="標楷體"/>
          <w:sz w:val="24"/>
          <w:szCs w:val="24"/>
        </w:rPr>
        <w:t>棒球場</w:t>
      </w:r>
      <w:r w:rsidR="00CA557C" w:rsidRPr="00BD4EA9">
        <w:rPr>
          <w:rFonts w:ascii="標楷體" w:hAnsi="標楷體" w:hint="eastAsia"/>
          <w:sz w:val="24"/>
          <w:szCs w:val="24"/>
        </w:rPr>
        <w:t>。</w:t>
      </w:r>
    </w:p>
    <w:p w14:paraId="2D5BF613" w14:textId="6CDB57DD" w:rsidR="00940A7F" w:rsidRPr="00BD4EA9" w:rsidRDefault="00C0746B" w:rsidP="0077056B">
      <w:pPr>
        <w:pStyle w:val="a4"/>
        <w:numPr>
          <w:ilvl w:val="0"/>
          <w:numId w:val="20"/>
        </w:numPr>
        <w:kinsoku w:val="0"/>
        <w:overflowPunct w:val="0"/>
        <w:spacing w:line="276" w:lineRule="auto"/>
        <w:rPr>
          <w:rFonts w:ascii="標楷體" w:hAnsi="標楷體"/>
          <w:sz w:val="24"/>
          <w:szCs w:val="24"/>
        </w:rPr>
      </w:pPr>
      <w:r w:rsidRPr="00BD4EA9">
        <w:rPr>
          <w:rFonts w:ascii="標楷體" w:hAnsi="標楷體" w:hint="eastAsia"/>
          <w:sz w:val="24"/>
          <w:szCs w:val="24"/>
        </w:rPr>
        <w:t>規則：</w:t>
      </w:r>
    </w:p>
    <w:p w14:paraId="0FF6F6EE" w14:textId="4A284731" w:rsidR="00391F29" w:rsidRPr="00BD4EA9" w:rsidRDefault="009A60D0" w:rsidP="0077056B">
      <w:pPr>
        <w:pStyle w:val="a4"/>
        <w:numPr>
          <w:ilvl w:val="0"/>
          <w:numId w:val="21"/>
        </w:numPr>
        <w:kinsoku w:val="0"/>
        <w:overflowPunct w:val="0"/>
        <w:spacing w:line="276" w:lineRule="auto"/>
        <w:rPr>
          <w:rFonts w:ascii="標楷體" w:hAnsi="標楷體"/>
          <w:sz w:val="24"/>
          <w:szCs w:val="24"/>
        </w:rPr>
      </w:pPr>
      <w:r>
        <w:rPr>
          <w:rFonts w:ascii="標楷體" w:hAnsi="標楷體" w:hint="eastAsia"/>
          <w:sz w:val="24"/>
          <w:szCs w:val="24"/>
        </w:rPr>
        <w:t>每隊一位選手參與，</w:t>
      </w:r>
      <w:r w:rsidR="00391F29" w:rsidRPr="00BD4EA9">
        <w:rPr>
          <w:rFonts w:ascii="標楷體" w:hAnsi="標楷體" w:hint="eastAsia"/>
          <w:sz w:val="24"/>
          <w:szCs w:val="24"/>
        </w:rPr>
        <w:t>球隊自備</w:t>
      </w:r>
      <w:proofErr w:type="gramStart"/>
      <w:r w:rsidR="00391F29" w:rsidRPr="00BD4EA9">
        <w:rPr>
          <w:rFonts w:ascii="標楷體" w:hAnsi="標楷體" w:hint="eastAsia"/>
          <w:sz w:val="24"/>
          <w:szCs w:val="24"/>
        </w:rPr>
        <w:t>餵</w:t>
      </w:r>
      <w:proofErr w:type="gramEnd"/>
      <w:r w:rsidR="00391F29" w:rsidRPr="00BD4EA9">
        <w:rPr>
          <w:rFonts w:ascii="標楷體" w:hAnsi="標楷體" w:hint="eastAsia"/>
          <w:sz w:val="24"/>
          <w:szCs w:val="24"/>
        </w:rPr>
        <w:t>球投手。</w:t>
      </w:r>
    </w:p>
    <w:p w14:paraId="106BC3A8" w14:textId="77777777" w:rsidR="00391F29" w:rsidRPr="00BD4EA9" w:rsidRDefault="00391F29" w:rsidP="0077056B">
      <w:pPr>
        <w:pStyle w:val="af"/>
        <w:numPr>
          <w:ilvl w:val="0"/>
          <w:numId w:val="21"/>
        </w:numPr>
        <w:spacing w:line="276" w:lineRule="auto"/>
        <w:ind w:leftChars="0"/>
        <w:rPr>
          <w:rFonts w:ascii="標楷體" w:hAnsi="標楷體"/>
          <w:sz w:val="24"/>
          <w:szCs w:val="24"/>
        </w:rPr>
      </w:pPr>
      <w:r w:rsidRPr="00BD4EA9">
        <w:rPr>
          <w:rFonts w:ascii="標楷體" w:hAnsi="標楷體" w:hint="eastAsia"/>
          <w:sz w:val="24"/>
          <w:szCs w:val="24"/>
        </w:rPr>
        <w:t>每位選手在45秒內完成打擊</w:t>
      </w:r>
      <w:r w:rsidR="0003509C" w:rsidRPr="00BD4EA9">
        <w:rPr>
          <w:rFonts w:ascii="標楷體" w:hAnsi="標楷體" w:hint="eastAsia"/>
          <w:sz w:val="24"/>
          <w:szCs w:val="24"/>
        </w:rPr>
        <w:t>，投手需待前一球落地後才能投出下一球</w:t>
      </w:r>
      <w:r w:rsidRPr="00BD4EA9">
        <w:rPr>
          <w:rFonts w:ascii="標楷體" w:hAnsi="標楷體" w:hint="eastAsia"/>
          <w:sz w:val="24"/>
          <w:szCs w:val="24"/>
        </w:rPr>
        <w:t>。</w:t>
      </w:r>
    </w:p>
    <w:p w14:paraId="113DCA8B" w14:textId="77777777" w:rsidR="005773E3" w:rsidRPr="00BD4EA9" w:rsidRDefault="00391F29" w:rsidP="0077056B">
      <w:pPr>
        <w:pStyle w:val="af"/>
        <w:numPr>
          <w:ilvl w:val="0"/>
          <w:numId w:val="21"/>
        </w:numPr>
        <w:spacing w:line="276" w:lineRule="auto"/>
        <w:ind w:leftChars="0"/>
        <w:rPr>
          <w:rFonts w:ascii="標楷體" w:hAnsi="標楷體"/>
          <w:sz w:val="24"/>
          <w:szCs w:val="24"/>
        </w:rPr>
      </w:pPr>
      <w:r w:rsidRPr="00BD4EA9">
        <w:rPr>
          <w:rFonts w:ascii="標楷體" w:hAnsi="標楷體" w:hint="eastAsia"/>
          <w:sz w:val="24"/>
          <w:szCs w:val="24"/>
        </w:rPr>
        <w:t>取優勝成績1</w:t>
      </w:r>
      <w:r w:rsidR="005773E3" w:rsidRPr="00BD4EA9">
        <w:rPr>
          <w:rFonts w:ascii="標楷體" w:hAnsi="標楷體" w:hint="eastAsia"/>
          <w:sz w:val="24"/>
          <w:szCs w:val="24"/>
        </w:rPr>
        <w:t>名，若擊出數量相同則進行PK賽</w:t>
      </w:r>
      <w:r w:rsidRPr="00BD4EA9">
        <w:rPr>
          <w:rFonts w:ascii="標楷體" w:hAnsi="標楷體" w:hint="eastAsia"/>
          <w:sz w:val="24"/>
          <w:szCs w:val="24"/>
        </w:rPr>
        <w:t>。</w:t>
      </w:r>
    </w:p>
    <w:p w14:paraId="0A8FE70E" w14:textId="77777777" w:rsidR="005773E3" w:rsidRPr="00BD4EA9" w:rsidRDefault="005773E3" w:rsidP="0077056B">
      <w:pPr>
        <w:pStyle w:val="af"/>
        <w:numPr>
          <w:ilvl w:val="0"/>
          <w:numId w:val="21"/>
        </w:numPr>
        <w:spacing w:line="276" w:lineRule="auto"/>
        <w:ind w:leftChars="0"/>
        <w:rPr>
          <w:rFonts w:ascii="標楷體" w:hAnsi="標楷體"/>
          <w:kern w:val="0"/>
          <w:sz w:val="20"/>
        </w:rPr>
      </w:pPr>
      <w:r w:rsidRPr="00BD4EA9">
        <w:rPr>
          <w:rFonts w:ascii="標楷體" w:hAnsi="標楷體" w:hint="eastAsia"/>
          <w:sz w:val="24"/>
          <w:szCs w:val="24"/>
        </w:rPr>
        <w:t>PK賽為每位選手進行5次擊球，數量多者勝出，如數量相同，則比較擊出首顆全壘打球順序，並以此類推，</w:t>
      </w:r>
      <w:r w:rsidR="00A36D96" w:rsidRPr="00BD4EA9">
        <w:rPr>
          <w:rFonts w:ascii="標楷體" w:hAnsi="標楷體" w:hint="eastAsia"/>
          <w:sz w:val="24"/>
          <w:szCs w:val="24"/>
        </w:rPr>
        <w:t>範例詳見附表</w:t>
      </w:r>
      <w:r w:rsidRPr="00BD4EA9">
        <w:rPr>
          <w:rFonts w:ascii="標楷體" w:hAnsi="標楷體" w:hint="eastAsia"/>
          <w:sz w:val="24"/>
          <w:szCs w:val="24"/>
        </w:rPr>
        <w:t>。</w:t>
      </w:r>
    </w:p>
    <w:p w14:paraId="019CF4A5" w14:textId="608361E0" w:rsidR="00A36D96" w:rsidRPr="00BD4EA9" w:rsidRDefault="005773E3" w:rsidP="0077056B">
      <w:pPr>
        <w:pStyle w:val="af"/>
        <w:numPr>
          <w:ilvl w:val="0"/>
          <w:numId w:val="21"/>
        </w:numPr>
        <w:spacing w:line="276" w:lineRule="auto"/>
        <w:ind w:leftChars="0"/>
        <w:rPr>
          <w:rFonts w:ascii="標楷體" w:hAnsi="標楷體"/>
          <w:kern w:val="0"/>
          <w:sz w:val="20"/>
        </w:rPr>
      </w:pPr>
      <w:r w:rsidRPr="00BD4EA9">
        <w:rPr>
          <w:rFonts w:ascii="標楷體" w:hAnsi="標楷體" w:hint="eastAsia"/>
          <w:sz w:val="24"/>
          <w:szCs w:val="24"/>
        </w:rPr>
        <w:t>若PK賽仍無法決定</w:t>
      </w:r>
      <w:proofErr w:type="gramStart"/>
      <w:r w:rsidRPr="00BD4EA9">
        <w:rPr>
          <w:rFonts w:ascii="標楷體" w:hAnsi="標楷體" w:hint="eastAsia"/>
          <w:sz w:val="24"/>
          <w:szCs w:val="24"/>
        </w:rPr>
        <w:t>勝負則擲銅板</w:t>
      </w:r>
      <w:proofErr w:type="gramEnd"/>
      <w:r w:rsidRPr="00BD4EA9">
        <w:rPr>
          <w:rFonts w:ascii="標楷體" w:hAnsi="標楷體" w:hint="eastAsia"/>
          <w:sz w:val="24"/>
          <w:szCs w:val="24"/>
        </w:rPr>
        <w:t>決定之。</w:t>
      </w:r>
    </w:p>
    <w:p w14:paraId="7D621D8D" w14:textId="27E0379B" w:rsidR="00A36D96" w:rsidRPr="00BD4EA9" w:rsidRDefault="00A36D96" w:rsidP="002108D9">
      <w:pPr>
        <w:widowControl/>
        <w:spacing w:line="276" w:lineRule="auto"/>
        <w:ind w:leftChars="405" w:left="1135" w:hanging="1"/>
        <w:rPr>
          <w:rFonts w:ascii="標楷體" w:hAnsi="標楷體"/>
          <w:sz w:val="24"/>
          <w:szCs w:val="24"/>
        </w:rPr>
      </w:pPr>
      <w:r w:rsidRPr="00BD4EA9">
        <w:rPr>
          <w:rFonts w:ascii="標楷體" w:hAnsi="標楷體" w:hint="eastAsia"/>
          <w:b/>
          <w:sz w:val="24"/>
          <w:szCs w:val="24"/>
        </w:rPr>
        <w:t>PK賽優勝者範例1</w:t>
      </w:r>
      <w:r w:rsidR="00B8119E" w:rsidRPr="00BD4EA9">
        <w:rPr>
          <w:rFonts w:ascii="標楷體" w:hAnsi="標楷體" w:hint="eastAsia"/>
          <w:b/>
          <w:sz w:val="24"/>
          <w:szCs w:val="24"/>
        </w:rPr>
        <w:t>：</w:t>
      </w:r>
      <w:r w:rsidRPr="00BD4EA9">
        <w:rPr>
          <w:rFonts w:ascii="標楷體" w:hAnsi="標楷體" w:hint="eastAsia"/>
          <w:sz w:val="24"/>
          <w:szCs w:val="24"/>
        </w:rPr>
        <w:t>選手1與選手2於PK賽時同樣擊出2顆全壘打，故比較擊出首顆全壘打順序，選手1於第一顆球擊出全壘打，因此勝出。</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992"/>
        <w:gridCol w:w="993"/>
        <w:gridCol w:w="992"/>
        <w:gridCol w:w="992"/>
        <w:gridCol w:w="992"/>
      </w:tblGrid>
      <w:tr w:rsidR="00BD4EA9" w:rsidRPr="00BD4EA9" w14:paraId="4C4B4D51" w14:textId="77777777" w:rsidTr="00DD3700">
        <w:tc>
          <w:tcPr>
            <w:tcW w:w="1047" w:type="dxa"/>
          </w:tcPr>
          <w:p w14:paraId="3814B298" w14:textId="77777777" w:rsidR="00A36D96" w:rsidRPr="00BD4EA9" w:rsidRDefault="00A36D96" w:rsidP="002108D9">
            <w:pPr>
              <w:widowControl/>
              <w:spacing w:line="276" w:lineRule="auto"/>
              <w:rPr>
                <w:rFonts w:ascii="標楷體" w:hAnsi="標楷體"/>
                <w:sz w:val="24"/>
                <w:szCs w:val="24"/>
              </w:rPr>
            </w:pPr>
          </w:p>
        </w:tc>
        <w:tc>
          <w:tcPr>
            <w:tcW w:w="992" w:type="dxa"/>
          </w:tcPr>
          <w:p w14:paraId="0D1446B7"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球數1</w:t>
            </w:r>
          </w:p>
        </w:tc>
        <w:tc>
          <w:tcPr>
            <w:tcW w:w="993" w:type="dxa"/>
          </w:tcPr>
          <w:p w14:paraId="5DE9979F"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球數2</w:t>
            </w:r>
          </w:p>
        </w:tc>
        <w:tc>
          <w:tcPr>
            <w:tcW w:w="992" w:type="dxa"/>
          </w:tcPr>
          <w:p w14:paraId="656A90FE"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球數3</w:t>
            </w:r>
          </w:p>
        </w:tc>
        <w:tc>
          <w:tcPr>
            <w:tcW w:w="992" w:type="dxa"/>
          </w:tcPr>
          <w:p w14:paraId="44493F22"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球數4</w:t>
            </w:r>
          </w:p>
        </w:tc>
        <w:tc>
          <w:tcPr>
            <w:tcW w:w="992" w:type="dxa"/>
          </w:tcPr>
          <w:p w14:paraId="4907D38B"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球數5</w:t>
            </w:r>
          </w:p>
        </w:tc>
      </w:tr>
      <w:tr w:rsidR="00BD4EA9" w:rsidRPr="00BD4EA9" w14:paraId="7A281F6C" w14:textId="77777777" w:rsidTr="00DD3700">
        <w:tc>
          <w:tcPr>
            <w:tcW w:w="1047" w:type="dxa"/>
          </w:tcPr>
          <w:p w14:paraId="7FE203C0"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選手1</w:t>
            </w:r>
          </w:p>
        </w:tc>
        <w:tc>
          <w:tcPr>
            <w:tcW w:w="992" w:type="dxa"/>
          </w:tcPr>
          <w:p w14:paraId="1CB6C919"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O</w:t>
            </w:r>
          </w:p>
        </w:tc>
        <w:tc>
          <w:tcPr>
            <w:tcW w:w="993" w:type="dxa"/>
          </w:tcPr>
          <w:p w14:paraId="2B4D90BC"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c>
          <w:tcPr>
            <w:tcW w:w="992" w:type="dxa"/>
          </w:tcPr>
          <w:p w14:paraId="59B64F2B"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O</w:t>
            </w:r>
          </w:p>
        </w:tc>
        <w:tc>
          <w:tcPr>
            <w:tcW w:w="992" w:type="dxa"/>
          </w:tcPr>
          <w:p w14:paraId="4207FA6A"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c>
          <w:tcPr>
            <w:tcW w:w="992" w:type="dxa"/>
          </w:tcPr>
          <w:p w14:paraId="471E8D86"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r>
      <w:tr w:rsidR="00BD4EA9" w:rsidRPr="00BD4EA9" w14:paraId="467CA84D" w14:textId="77777777" w:rsidTr="00DD3700">
        <w:tc>
          <w:tcPr>
            <w:tcW w:w="1047" w:type="dxa"/>
          </w:tcPr>
          <w:p w14:paraId="704A78F4" w14:textId="77777777" w:rsidR="00A36D96" w:rsidRPr="00BD4EA9" w:rsidRDefault="00A36D96" w:rsidP="002108D9">
            <w:pPr>
              <w:widowControl/>
              <w:spacing w:line="276" w:lineRule="auto"/>
              <w:rPr>
                <w:rFonts w:ascii="標楷體" w:hAnsi="標楷體"/>
                <w:sz w:val="24"/>
                <w:szCs w:val="24"/>
              </w:rPr>
            </w:pPr>
            <w:r w:rsidRPr="00BD4EA9">
              <w:rPr>
                <w:rFonts w:ascii="標楷體" w:hAnsi="標楷體" w:hint="eastAsia"/>
                <w:sz w:val="24"/>
                <w:szCs w:val="24"/>
              </w:rPr>
              <w:t>選手2</w:t>
            </w:r>
          </w:p>
        </w:tc>
        <w:tc>
          <w:tcPr>
            <w:tcW w:w="992" w:type="dxa"/>
          </w:tcPr>
          <w:p w14:paraId="740F1941"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c>
          <w:tcPr>
            <w:tcW w:w="993" w:type="dxa"/>
          </w:tcPr>
          <w:p w14:paraId="0248D31F"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c>
          <w:tcPr>
            <w:tcW w:w="992" w:type="dxa"/>
          </w:tcPr>
          <w:p w14:paraId="3ED7ED28"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O</w:t>
            </w:r>
          </w:p>
        </w:tc>
        <w:tc>
          <w:tcPr>
            <w:tcW w:w="992" w:type="dxa"/>
          </w:tcPr>
          <w:p w14:paraId="7CB1E767"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O</w:t>
            </w:r>
          </w:p>
        </w:tc>
        <w:tc>
          <w:tcPr>
            <w:tcW w:w="992" w:type="dxa"/>
          </w:tcPr>
          <w:p w14:paraId="50076363" w14:textId="77777777" w:rsidR="00A36D96" w:rsidRPr="00BD4EA9" w:rsidRDefault="00A36D96" w:rsidP="002108D9">
            <w:pPr>
              <w:widowControl/>
              <w:spacing w:line="276" w:lineRule="auto"/>
              <w:jc w:val="center"/>
              <w:rPr>
                <w:rFonts w:ascii="標楷體" w:hAnsi="標楷體"/>
                <w:sz w:val="24"/>
                <w:szCs w:val="24"/>
              </w:rPr>
            </w:pPr>
            <w:r w:rsidRPr="00BD4EA9">
              <w:rPr>
                <w:rFonts w:ascii="標楷體" w:hAnsi="標楷體" w:hint="eastAsia"/>
                <w:sz w:val="24"/>
                <w:szCs w:val="24"/>
              </w:rPr>
              <w:t>X</w:t>
            </w:r>
          </w:p>
        </w:tc>
      </w:tr>
    </w:tbl>
    <w:p w14:paraId="37517BEC" w14:textId="32647B22" w:rsidR="00927119" w:rsidRPr="00BD4EA9" w:rsidRDefault="00927119" w:rsidP="002108D9">
      <w:pPr>
        <w:widowControl/>
        <w:spacing w:line="276" w:lineRule="auto"/>
        <w:ind w:leftChars="405" w:left="1134"/>
        <w:rPr>
          <w:rFonts w:ascii="標楷體" w:hAnsi="標楷體"/>
          <w:sz w:val="24"/>
          <w:szCs w:val="24"/>
        </w:rPr>
      </w:pPr>
      <w:r w:rsidRPr="00BD4EA9">
        <w:rPr>
          <w:rFonts w:ascii="標楷體" w:hAnsi="標楷體" w:hint="eastAsia"/>
          <w:b/>
          <w:sz w:val="24"/>
          <w:szCs w:val="24"/>
        </w:rPr>
        <w:t>PK賽優勝者範例2</w:t>
      </w:r>
      <w:r w:rsidR="00B8119E" w:rsidRPr="00BD4EA9">
        <w:rPr>
          <w:rFonts w:ascii="標楷體" w:hAnsi="標楷體" w:hint="eastAsia"/>
          <w:b/>
          <w:sz w:val="24"/>
          <w:szCs w:val="24"/>
        </w:rPr>
        <w:t>：</w:t>
      </w:r>
      <w:r w:rsidRPr="00BD4EA9">
        <w:rPr>
          <w:rFonts w:ascii="標楷體" w:hAnsi="標楷體" w:hint="eastAsia"/>
          <w:sz w:val="24"/>
          <w:szCs w:val="24"/>
        </w:rPr>
        <w:t>選手1與選手2於PK賽時同樣擊出2顆全壘打，因皆於第一顆球擊出全壘打，故比較擊出第2顆全壘打順序，選手2於第二顆球擊出全壘打，因此勝出。</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992"/>
        <w:gridCol w:w="993"/>
        <w:gridCol w:w="992"/>
        <w:gridCol w:w="992"/>
        <w:gridCol w:w="992"/>
      </w:tblGrid>
      <w:tr w:rsidR="00BD4EA9" w:rsidRPr="00BD4EA9" w14:paraId="495F7FE1" w14:textId="77777777" w:rsidTr="00927119">
        <w:tc>
          <w:tcPr>
            <w:tcW w:w="1047" w:type="dxa"/>
          </w:tcPr>
          <w:p w14:paraId="4C0BE06E" w14:textId="77777777" w:rsidR="00927119" w:rsidRPr="00BD4EA9" w:rsidRDefault="00927119" w:rsidP="002108D9">
            <w:pPr>
              <w:widowControl/>
              <w:spacing w:line="276" w:lineRule="auto"/>
              <w:rPr>
                <w:rFonts w:ascii="標楷體" w:hAnsi="標楷體"/>
                <w:sz w:val="24"/>
                <w:szCs w:val="24"/>
              </w:rPr>
            </w:pPr>
          </w:p>
        </w:tc>
        <w:tc>
          <w:tcPr>
            <w:tcW w:w="992" w:type="dxa"/>
          </w:tcPr>
          <w:p w14:paraId="7EADB1AD"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球數1</w:t>
            </w:r>
          </w:p>
        </w:tc>
        <w:tc>
          <w:tcPr>
            <w:tcW w:w="993" w:type="dxa"/>
          </w:tcPr>
          <w:p w14:paraId="68863241"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球數2</w:t>
            </w:r>
          </w:p>
        </w:tc>
        <w:tc>
          <w:tcPr>
            <w:tcW w:w="992" w:type="dxa"/>
          </w:tcPr>
          <w:p w14:paraId="7F42E3EA"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球數3</w:t>
            </w:r>
          </w:p>
        </w:tc>
        <w:tc>
          <w:tcPr>
            <w:tcW w:w="992" w:type="dxa"/>
          </w:tcPr>
          <w:p w14:paraId="442E9553"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球數4</w:t>
            </w:r>
          </w:p>
        </w:tc>
        <w:tc>
          <w:tcPr>
            <w:tcW w:w="992" w:type="dxa"/>
          </w:tcPr>
          <w:p w14:paraId="4A235ACE"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球數5</w:t>
            </w:r>
          </w:p>
        </w:tc>
      </w:tr>
      <w:tr w:rsidR="00BD4EA9" w:rsidRPr="00BD4EA9" w14:paraId="33104D9E" w14:textId="77777777" w:rsidTr="00927119">
        <w:tc>
          <w:tcPr>
            <w:tcW w:w="1047" w:type="dxa"/>
          </w:tcPr>
          <w:p w14:paraId="6FB9BBEB"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選手1</w:t>
            </w:r>
          </w:p>
        </w:tc>
        <w:tc>
          <w:tcPr>
            <w:tcW w:w="992" w:type="dxa"/>
          </w:tcPr>
          <w:p w14:paraId="436B16C3"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O</w:t>
            </w:r>
          </w:p>
        </w:tc>
        <w:tc>
          <w:tcPr>
            <w:tcW w:w="993" w:type="dxa"/>
          </w:tcPr>
          <w:p w14:paraId="7E55225C"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c>
          <w:tcPr>
            <w:tcW w:w="992" w:type="dxa"/>
          </w:tcPr>
          <w:p w14:paraId="2314165D"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c>
          <w:tcPr>
            <w:tcW w:w="992" w:type="dxa"/>
          </w:tcPr>
          <w:p w14:paraId="54AAB9D6"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c>
          <w:tcPr>
            <w:tcW w:w="992" w:type="dxa"/>
          </w:tcPr>
          <w:p w14:paraId="34A82E98"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O</w:t>
            </w:r>
          </w:p>
        </w:tc>
      </w:tr>
      <w:tr w:rsidR="00BD4EA9" w:rsidRPr="00BD4EA9" w14:paraId="06CFC092" w14:textId="77777777" w:rsidTr="00927119">
        <w:tc>
          <w:tcPr>
            <w:tcW w:w="1047" w:type="dxa"/>
          </w:tcPr>
          <w:p w14:paraId="137E7C6B"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選手2</w:t>
            </w:r>
          </w:p>
        </w:tc>
        <w:tc>
          <w:tcPr>
            <w:tcW w:w="992" w:type="dxa"/>
          </w:tcPr>
          <w:p w14:paraId="7677DC6D"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O</w:t>
            </w:r>
          </w:p>
        </w:tc>
        <w:tc>
          <w:tcPr>
            <w:tcW w:w="993" w:type="dxa"/>
          </w:tcPr>
          <w:p w14:paraId="6F502D58"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O</w:t>
            </w:r>
          </w:p>
        </w:tc>
        <w:tc>
          <w:tcPr>
            <w:tcW w:w="992" w:type="dxa"/>
          </w:tcPr>
          <w:p w14:paraId="71E86A99"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c>
          <w:tcPr>
            <w:tcW w:w="992" w:type="dxa"/>
          </w:tcPr>
          <w:p w14:paraId="7C4E637E"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c>
          <w:tcPr>
            <w:tcW w:w="992" w:type="dxa"/>
          </w:tcPr>
          <w:p w14:paraId="664BD8F9" w14:textId="77777777" w:rsidR="00927119" w:rsidRPr="00BD4EA9" w:rsidRDefault="00927119" w:rsidP="002108D9">
            <w:pPr>
              <w:widowControl/>
              <w:spacing w:line="276" w:lineRule="auto"/>
              <w:rPr>
                <w:rFonts w:ascii="標楷體" w:hAnsi="標楷體"/>
                <w:sz w:val="24"/>
                <w:szCs w:val="24"/>
              </w:rPr>
            </w:pPr>
            <w:r w:rsidRPr="00BD4EA9">
              <w:rPr>
                <w:rFonts w:ascii="標楷體" w:hAnsi="標楷體" w:hint="eastAsia"/>
                <w:sz w:val="24"/>
                <w:szCs w:val="24"/>
              </w:rPr>
              <w:t>X</w:t>
            </w:r>
          </w:p>
        </w:tc>
      </w:tr>
    </w:tbl>
    <w:p w14:paraId="79B52D52" w14:textId="77777777" w:rsidR="00CA557C" w:rsidRPr="00BD4EA9" w:rsidRDefault="00C407CE" w:rsidP="0077056B">
      <w:pPr>
        <w:pStyle w:val="a4"/>
        <w:numPr>
          <w:ilvl w:val="0"/>
          <w:numId w:val="19"/>
        </w:numPr>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MLB棒球營</w:t>
      </w:r>
      <w:r w:rsidR="0022757B" w:rsidRPr="00BD4EA9">
        <w:rPr>
          <w:rFonts w:ascii="標楷體" w:hAnsi="標楷體" w:hint="eastAsia"/>
          <w:sz w:val="24"/>
          <w:szCs w:val="24"/>
        </w:rPr>
        <w:t>：</w:t>
      </w:r>
    </w:p>
    <w:p w14:paraId="71B1C4BC" w14:textId="23D241A4" w:rsidR="00DA5598" w:rsidRPr="00BD4EA9" w:rsidRDefault="00C407CE" w:rsidP="0077056B">
      <w:pPr>
        <w:pStyle w:val="a4"/>
        <w:numPr>
          <w:ilvl w:val="0"/>
          <w:numId w:val="26"/>
        </w:numPr>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活動時間：1</w:t>
      </w:r>
      <w:r w:rsidRPr="00BD4EA9">
        <w:rPr>
          <w:rFonts w:ascii="標楷體" w:hAnsi="標楷體"/>
          <w:sz w:val="24"/>
          <w:szCs w:val="24"/>
        </w:rPr>
        <w:t>11</w:t>
      </w:r>
      <w:r w:rsidRPr="00BD4EA9">
        <w:rPr>
          <w:rFonts w:ascii="標楷體" w:hAnsi="標楷體" w:hint="eastAsia"/>
          <w:sz w:val="24"/>
          <w:szCs w:val="24"/>
        </w:rPr>
        <w:t>年1</w:t>
      </w:r>
      <w:r w:rsidRPr="00BD4EA9">
        <w:rPr>
          <w:rFonts w:ascii="標楷體" w:hAnsi="標楷體"/>
          <w:sz w:val="24"/>
          <w:szCs w:val="24"/>
        </w:rPr>
        <w:t>0</w:t>
      </w:r>
      <w:r w:rsidRPr="00BD4EA9">
        <w:rPr>
          <w:rFonts w:ascii="標楷體" w:hAnsi="標楷體" w:hint="eastAsia"/>
          <w:sz w:val="24"/>
          <w:szCs w:val="24"/>
        </w:rPr>
        <w:t>月</w:t>
      </w:r>
      <w:r w:rsidR="0002683D" w:rsidRPr="00BD4EA9">
        <w:rPr>
          <w:rFonts w:ascii="標楷體" w:hAnsi="標楷體" w:hint="eastAsia"/>
          <w:sz w:val="24"/>
          <w:szCs w:val="24"/>
        </w:rPr>
        <w:t>1</w:t>
      </w:r>
      <w:r w:rsidR="0002683D" w:rsidRPr="00BD4EA9">
        <w:rPr>
          <w:rFonts w:ascii="標楷體" w:hAnsi="標楷體"/>
          <w:sz w:val="24"/>
          <w:szCs w:val="24"/>
        </w:rPr>
        <w:t>6</w:t>
      </w:r>
      <w:r w:rsidRPr="00BD4EA9">
        <w:rPr>
          <w:rFonts w:ascii="標楷體" w:hAnsi="標楷體" w:hint="eastAsia"/>
          <w:sz w:val="24"/>
          <w:szCs w:val="24"/>
        </w:rPr>
        <w:t>日</w:t>
      </w:r>
      <w:r w:rsidRPr="00BD4EA9">
        <w:rPr>
          <w:rFonts w:ascii="標楷體" w:hAnsi="標楷體"/>
          <w:sz w:val="24"/>
          <w:szCs w:val="24"/>
        </w:rPr>
        <w:t>(</w:t>
      </w:r>
      <w:r w:rsidRPr="00BD4EA9">
        <w:rPr>
          <w:rFonts w:ascii="標楷體" w:hAnsi="標楷體" w:hint="eastAsia"/>
          <w:sz w:val="24"/>
          <w:szCs w:val="24"/>
        </w:rPr>
        <w:t>星期</w:t>
      </w:r>
      <w:r w:rsidR="004963B1" w:rsidRPr="00BD4EA9">
        <w:rPr>
          <w:rFonts w:ascii="標楷體" w:hAnsi="標楷體" w:hint="eastAsia"/>
          <w:sz w:val="24"/>
          <w:szCs w:val="24"/>
        </w:rPr>
        <w:t>日</w:t>
      </w:r>
      <w:r w:rsidRPr="00BD4EA9">
        <w:rPr>
          <w:rFonts w:ascii="標楷體" w:hAnsi="標楷體"/>
          <w:sz w:val="24"/>
          <w:szCs w:val="24"/>
        </w:rPr>
        <w:t xml:space="preserve">) </w:t>
      </w:r>
      <w:r w:rsidRPr="00BD4EA9">
        <w:rPr>
          <w:rFonts w:ascii="標楷體" w:hAnsi="標楷體" w:hint="eastAsia"/>
          <w:sz w:val="24"/>
          <w:szCs w:val="24"/>
        </w:rPr>
        <w:t>1</w:t>
      </w:r>
      <w:r w:rsidRPr="00BD4EA9">
        <w:rPr>
          <w:rFonts w:ascii="標楷體" w:hAnsi="標楷體"/>
          <w:sz w:val="24"/>
          <w:szCs w:val="24"/>
        </w:rPr>
        <w:t>4</w:t>
      </w:r>
      <w:r w:rsidRPr="00BD4EA9">
        <w:rPr>
          <w:rFonts w:ascii="標楷體" w:hAnsi="標楷體" w:hint="eastAsia"/>
          <w:sz w:val="24"/>
          <w:szCs w:val="24"/>
        </w:rPr>
        <w:t>:</w:t>
      </w:r>
      <w:r w:rsidRPr="00BD4EA9">
        <w:rPr>
          <w:rFonts w:ascii="標楷體" w:hAnsi="標楷體"/>
          <w:sz w:val="24"/>
          <w:szCs w:val="24"/>
        </w:rPr>
        <w:t>00</w:t>
      </w:r>
      <w:r w:rsidRPr="00BD4EA9">
        <w:rPr>
          <w:rFonts w:ascii="標楷體" w:hAnsi="標楷體" w:hint="eastAsia"/>
          <w:sz w:val="24"/>
          <w:szCs w:val="24"/>
        </w:rPr>
        <w:t>整</w:t>
      </w:r>
      <w:r w:rsidR="00CA557C" w:rsidRPr="00BD4EA9">
        <w:rPr>
          <w:rFonts w:ascii="標楷體" w:hAnsi="標楷體" w:hint="eastAsia"/>
          <w:sz w:val="24"/>
          <w:szCs w:val="24"/>
        </w:rPr>
        <w:t>。</w:t>
      </w:r>
    </w:p>
    <w:p w14:paraId="519A427E" w14:textId="391C6FBC" w:rsidR="00CA557C" w:rsidRPr="00BD4EA9" w:rsidRDefault="00CA557C" w:rsidP="0077056B">
      <w:pPr>
        <w:pStyle w:val="a4"/>
        <w:numPr>
          <w:ilvl w:val="0"/>
          <w:numId w:val="26"/>
        </w:numPr>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活動地點：</w:t>
      </w:r>
      <w:r w:rsidR="00C407CE" w:rsidRPr="00BD4EA9">
        <w:rPr>
          <w:rFonts w:ascii="標楷體" w:hAnsi="標楷體" w:hint="eastAsia"/>
          <w:sz w:val="24"/>
          <w:szCs w:val="24"/>
        </w:rPr>
        <w:t>三重棒球場舉行</w:t>
      </w:r>
      <w:r w:rsidRPr="00BD4EA9">
        <w:rPr>
          <w:rFonts w:ascii="標楷體" w:hAnsi="標楷體" w:hint="eastAsia"/>
          <w:sz w:val="24"/>
          <w:szCs w:val="24"/>
        </w:rPr>
        <w:t>。</w:t>
      </w:r>
    </w:p>
    <w:p w14:paraId="3D264487" w14:textId="0AB87CC8" w:rsidR="00C407CE" w:rsidRPr="00BD4EA9" w:rsidRDefault="00C407CE" w:rsidP="0077056B">
      <w:pPr>
        <w:pStyle w:val="a4"/>
        <w:numPr>
          <w:ilvl w:val="0"/>
          <w:numId w:val="26"/>
        </w:numPr>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各參賽球隊全隊參加</w:t>
      </w:r>
      <w:r w:rsidR="00CA557C" w:rsidRPr="00BD4EA9">
        <w:rPr>
          <w:rFonts w:ascii="標楷體" w:hAnsi="標楷體" w:hint="eastAsia"/>
          <w:sz w:val="24"/>
          <w:szCs w:val="24"/>
        </w:rPr>
        <w:t>，活動</w:t>
      </w:r>
      <w:r w:rsidRPr="00BD4EA9">
        <w:rPr>
          <w:rFonts w:ascii="標楷體" w:hAnsi="標楷體" w:hint="eastAsia"/>
          <w:sz w:val="24"/>
          <w:szCs w:val="24"/>
        </w:rPr>
        <w:t>分</w:t>
      </w:r>
      <w:r w:rsidR="009A60D0">
        <w:rPr>
          <w:rFonts w:ascii="標楷體" w:hAnsi="標楷體" w:hint="eastAsia"/>
          <w:sz w:val="24"/>
          <w:szCs w:val="24"/>
        </w:rPr>
        <w:t>四</w:t>
      </w:r>
      <w:r w:rsidRPr="00BD4EA9">
        <w:rPr>
          <w:rFonts w:ascii="標楷體" w:hAnsi="標楷體" w:hint="eastAsia"/>
          <w:sz w:val="24"/>
          <w:szCs w:val="24"/>
        </w:rPr>
        <w:t>個時段舉辦</w:t>
      </w:r>
      <w:r w:rsidR="00CA557C" w:rsidRPr="00BD4EA9">
        <w:rPr>
          <w:rFonts w:ascii="標楷體" w:hAnsi="標楷體" w:hint="eastAsia"/>
          <w:sz w:val="24"/>
          <w:szCs w:val="24"/>
        </w:rPr>
        <w:t>。</w:t>
      </w:r>
    </w:p>
    <w:p w14:paraId="1E935197" w14:textId="60AEAEA4" w:rsidR="005D5349" w:rsidRPr="00BD4EA9" w:rsidRDefault="005D5349" w:rsidP="005D5349">
      <w:pPr>
        <w:pStyle w:val="a4"/>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 xml:space="preserve">　　</w:t>
      </w:r>
      <w:r w:rsidR="00CA3D3A" w:rsidRPr="00BD4EA9">
        <w:rPr>
          <w:rFonts w:ascii="標楷體" w:hAnsi="標楷體" w:hint="eastAsia"/>
          <w:sz w:val="24"/>
          <w:szCs w:val="24"/>
        </w:rPr>
        <w:t>（三）MLB提供每位參加選</w:t>
      </w:r>
      <w:proofErr w:type="gramStart"/>
      <w:r w:rsidR="00CA3D3A" w:rsidRPr="00BD4EA9">
        <w:rPr>
          <w:rFonts w:ascii="標楷體" w:hAnsi="標楷體" w:hint="eastAsia"/>
          <w:sz w:val="24"/>
          <w:szCs w:val="24"/>
        </w:rPr>
        <w:t>手軟帽一頂</w:t>
      </w:r>
      <w:proofErr w:type="gramEnd"/>
      <w:r w:rsidR="00CA3D3A" w:rsidRPr="00BD4EA9">
        <w:rPr>
          <w:rFonts w:ascii="標楷體" w:hAnsi="標楷體" w:hint="eastAsia"/>
          <w:sz w:val="24"/>
          <w:szCs w:val="24"/>
        </w:rPr>
        <w:t>，本次比賽</w:t>
      </w:r>
      <w:r w:rsidR="000A3D2F" w:rsidRPr="00BD4EA9">
        <w:rPr>
          <w:rFonts w:ascii="標楷體" w:hAnsi="標楷體" w:hint="eastAsia"/>
          <w:sz w:val="24"/>
          <w:szCs w:val="24"/>
        </w:rPr>
        <w:t>須</w:t>
      </w:r>
      <w:r w:rsidR="00CA3D3A" w:rsidRPr="00BD4EA9">
        <w:rPr>
          <w:rFonts w:ascii="標楷體" w:hAnsi="標楷體" w:hint="eastAsia"/>
          <w:sz w:val="24"/>
          <w:szCs w:val="24"/>
        </w:rPr>
        <w:t>全程配戴參與賽事與活動</w:t>
      </w:r>
      <w:r w:rsidR="00207794" w:rsidRPr="00BD4EA9">
        <w:rPr>
          <w:rFonts w:ascii="標楷體" w:hAnsi="標楷體" w:hint="eastAsia"/>
          <w:sz w:val="24"/>
          <w:szCs w:val="24"/>
        </w:rPr>
        <w:t>。</w:t>
      </w:r>
    </w:p>
    <w:p w14:paraId="1EDBC88D" w14:textId="7A641D21" w:rsidR="005D5349" w:rsidRPr="00BD4EA9" w:rsidRDefault="00CA3D3A" w:rsidP="005D5349">
      <w:pPr>
        <w:pStyle w:val="a4"/>
        <w:kinsoku w:val="0"/>
        <w:overflowPunct w:val="0"/>
        <w:snapToGrid w:val="0"/>
        <w:spacing w:beforeLines="50" w:before="120" w:afterLines="30" w:after="72"/>
        <w:rPr>
          <w:rFonts w:ascii="標楷體" w:hAnsi="標楷體"/>
          <w:sz w:val="24"/>
          <w:szCs w:val="24"/>
        </w:rPr>
      </w:pPr>
      <w:r w:rsidRPr="00BD4EA9">
        <w:rPr>
          <w:rFonts w:ascii="標楷體" w:hAnsi="標楷體" w:hint="eastAsia"/>
          <w:sz w:val="24"/>
          <w:szCs w:val="24"/>
        </w:rPr>
        <w:t xml:space="preserve">     (四) </w:t>
      </w:r>
      <w:proofErr w:type="gramStart"/>
      <w:r w:rsidRPr="00BD4EA9">
        <w:rPr>
          <w:rFonts w:ascii="標楷體" w:hAnsi="標楷體" w:hint="eastAsia"/>
          <w:sz w:val="24"/>
          <w:szCs w:val="24"/>
        </w:rPr>
        <w:t>複</w:t>
      </w:r>
      <w:proofErr w:type="gramEnd"/>
      <w:r w:rsidRPr="00BD4EA9">
        <w:rPr>
          <w:rFonts w:ascii="標楷體" w:hAnsi="標楷體" w:hint="eastAsia"/>
          <w:sz w:val="24"/>
          <w:szCs w:val="24"/>
        </w:rPr>
        <w:t>決賽起，每隊將配發</w:t>
      </w:r>
      <w:r w:rsidRPr="00BD4EA9">
        <w:rPr>
          <w:rFonts w:ascii="標楷體" w:hAnsi="標楷體"/>
          <w:sz w:val="24"/>
          <w:szCs w:val="24"/>
        </w:rPr>
        <w:t>6</w:t>
      </w:r>
      <w:r w:rsidRPr="00BD4EA9">
        <w:rPr>
          <w:rFonts w:ascii="標楷體" w:hAnsi="標楷體" w:hint="eastAsia"/>
          <w:sz w:val="24"/>
          <w:szCs w:val="24"/>
        </w:rPr>
        <w:t>頂MLB CUP硬式頭盔，須配戴進行比賽(恕無法指定顏色)</w:t>
      </w:r>
      <w:r w:rsidR="00207794" w:rsidRPr="00BD4EA9">
        <w:rPr>
          <w:rFonts w:ascii="標楷體" w:hAnsi="標楷體" w:hint="eastAsia"/>
          <w:sz w:val="24"/>
          <w:szCs w:val="24"/>
        </w:rPr>
        <w:t>。</w:t>
      </w:r>
    </w:p>
    <w:p w14:paraId="3A9CE499" w14:textId="77777777" w:rsidR="00C407CE" w:rsidRPr="00BD4EA9" w:rsidRDefault="00C407CE" w:rsidP="00C407CE">
      <w:pPr>
        <w:spacing w:line="276" w:lineRule="auto"/>
        <w:ind w:left="480"/>
        <w:rPr>
          <w:rFonts w:ascii="標楷體" w:hAnsi="標楷體"/>
          <w:b/>
          <w:sz w:val="26"/>
          <w:szCs w:val="26"/>
        </w:rPr>
      </w:pPr>
    </w:p>
    <w:p w14:paraId="6B1B5B08" w14:textId="77EC2D90" w:rsidR="00C27D30" w:rsidRPr="00BD4EA9" w:rsidRDefault="00C27D30" w:rsidP="0077056B">
      <w:pPr>
        <w:numPr>
          <w:ilvl w:val="0"/>
          <w:numId w:val="1"/>
        </w:numPr>
        <w:spacing w:line="276" w:lineRule="auto"/>
        <w:rPr>
          <w:rFonts w:ascii="標楷體" w:hAnsi="標楷體"/>
          <w:b/>
          <w:sz w:val="26"/>
          <w:szCs w:val="26"/>
        </w:rPr>
      </w:pPr>
      <w:r w:rsidRPr="00BD4EA9">
        <w:rPr>
          <w:rFonts w:ascii="標楷體" w:hAnsi="標楷體"/>
          <w:b/>
          <w:sz w:val="26"/>
          <w:szCs w:val="26"/>
        </w:rPr>
        <w:t>比賽規則</w:t>
      </w:r>
      <w:r w:rsidR="00BD034D" w:rsidRPr="00BD4EA9">
        <w:rPr>
          <w:rFonts w:ascii="標楷體" w:hAnsi="標楷體"/>
          <w:b/>
          <w:sz w:val="26"/>
          <w:szCs w:val="26"/>
        </w:rPr>
        <w:t>：</w:t>
      </w:r>
    </w:p>
    <w:p w14:paraId="13803260" w14:textId="77777777" w:rsidR="00C27D30" w:rsidRPr="00BD4EA9" w:rsidRDefault="00C27D30" w:rsidP="002108D9">
      <w:pPr>
        <w:pStyle w:val="a4"/>
        <w:kinsoku w:val="0"/>
        <w:overflowPunct w:val="0"/>
        <w:spacing w:line="276" w:lineRule="auto"/>
        <w:ind w:leftChars="300" w:left="840"/>
        <w:rPr>
          <w:rFonts w:ascii="標楷體" w:hAnsi="標楷體"/>
          <w:sz w:val="24"/>
          <w:szCs w:val="24"/>
        </w:rPr>
      </w:pPr>
      <w:r w:rsidRPr="00BD4EA9">
        <w:rPr>
          <w:rFonts w:ascii="標楷體" w:hAnsi="標楷體"/>
          <w:sz w:val="24"/>
          <w:szCs w:val="24"/>
        </w:rPr>
        <w:t>採用中華民國棒球</w:t>
      </w:r>
      <w:r w:rsidR="00802CED" w:rsidRPr="00BD4EA9">
        <w:rPr>
          <w:rFonts w:ascii="標楷體" w:hAnsi="標楷體" w:hint="eastAsia"/>
          <w:sz w:val="24"/>
          <w:szCs w:val="24"/>
        </w:rPr>
        <w:t>規則</w:t>
      </w:r>
      <w:r w:rsidR="00423D39" w:rsidRPr="00BD4EA9">
        <w:rPr>
          <w:rFonts w:ascii="標楷體" w:hAnsi="標楷體" w:hint="eastAsia"/>
          <w:sz w:val="24"/>
          <w:szCs w:val="24"/>
        </w:rPr>
        <w:t>及</w:t>
      </w:r>
      <w:r w:rsidR="0033108D" w:rsidRPr="00BD4EA9">
        <w:rPr>
          <w:rFonts w:ascii="標楷體" w:hAnsi="標楷體" w:hint="eastAsia"/>
          <w:sz w:val="24"/>
          <w:szCs w:val="24"/>
        </w:rPr>
        <w:t>世界少棒聯盟</w:t>
      </w:r>
      <w:r w:rsidR="00423D39" w:rsidRPr="00BD4EA9">
        <w:rPr>
          <w:rFonts w:ascii="標楷體" w:hAnsi="標楷體" w:hint="eastAsia"/>
          <w:sz w:val="24"/>
          <w:szCs w:val="24"/>
        </w:rPr>
        <w:t>規則</w:t>
      </w:r>
      <w:r w:rsidRPr="00BD4EA9">
        <w:rPr>
          <w:rFonts w:ascii="標楷體" w:hAnsi="標楷體"/>
          <w:sz w:val="24"/>
          <w:szCs w:val="24"/>
        </w:rPr>
        <w:t>。</w:t>
      </w:r>
    </w:p>
    <w:p w14:paraId="38195914"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4"/>
          <w:szCs w:val="24"/>
        </w:rPr>
      </w:pPr>
      <w:r w:rsidRPr="00BD4EA9">
        <w:rPr>
          <w:rFonts w:ascii="標楷體" w:hAnsi="標楷體"/>
          <w:b/>
          <w:sz w:val="24"/>
          <w:szCs w:val="24"/>
        </w:rPr>
        <w:t>比賽用球</w:t>
      </w:r>
      <w:r w:rsidR="00BD034D" w:rsidRPr="00BD4EA9">
        <w:rPr>
          <w:rFonts w:ascii="標楷體" w:hAnsi="標楷體"/>
          <w:b/>
          <w:sz w:val="24"/>
          <w:szCs w:val="24"/>
        </w:rPr>
        <w:t>：</w:t>
      </w:r>
    </w:p>
    <w:p w14:paraId="72150574" w14:textId="782929FA" w:rsidR="00C00020" w:rsidRPr="00BD4EA9" w:rsidRDefault="003A4DA9" w:rsidP="007D0D4B">
      <w:pPr>
        <w:pStyle w:val="a4"/>
        <w:kinsoku w:val="0"/>
        <w:overflowPunct w:val="0"/>
        <w:spacing w:line="276" w:lineRule="auto"/>
        <w:ind w:leftChars="200" w:left="560"/>
        <w:rPr>
          <w:rFonts w:ascii="標楷體" w:hAnsi="標楷體"/>
          <w:sz w:val="24"/>
          <w:szCs w:val="24"/>
        </w:rPr>
      </w:pPr>
      <w:r w:rsidRPr="00BD4EA9">
        <w:rPr>
          <w:rFonts w:ascii="標楷體" w:hAnsi="標楷體" w:hint="eastAsia"/>
          <w:sz w:val="24"/>
          <w:szCs w:val="24"/>
        </w:rPr>
        <w:t xml:space="preserve">  </w:t>
      </w:r>
      <w:r w:rsidR="00C27D30" w:rsidRPr="00BD4EA9">
        <w:rPr>
          <w:rFonts w:ascii="標楷體" w:hAnsi="標楷體"/>
          <w:sz w:val="24"/>
          <w:szCs w:val="24"/>
        </w:rPr>
        <w:t>採用</w:t>
      </w:r>
      <w:r w:rsidRPr="00BD4EA9">
        <w:rPr>
          <w:rFonts w:ascii="標楷體" w:hAnsi="標楷體" w:hint="eastAsia"/>
          <w:sz w:val="24"/>
          <w:szCs w:val="24"/>
        </w:rPr>
        <w:t>美國職棒大聯盟</w:t>
      </w:r>
      <w:r w:rsidR="00A30D1D" w:rsidRPr="00BD4EA9">
        <w:rPr>
          <w:rFonts w:ascii="標楷體" w:hAnsi="標楷體" w:hint="eastAsia"/>
          <w:sz w:val="24"/>
          <w:szCs w:val="24"/>
        </w:rPr>
        <w:t>提供</w:t>
      </w:r>
      <w:r w:rsidRPr="00BD4EA9">
        <w:rPr>
          <w:rFonts w:ascii="標楷體" w:hAnsi="標楷體" w:hint="eastAsia"/>
          <w:sz w:val="24"/>
          <w:szCs w:val="24"/>
        </w:rPr>
        <w:t>Rawlings</w:t>
      </w:r>
      <w:r w:rsidR="003511D0" w:rsidRPr="00BD4EA9">
        <w:rPr>
          <w:rFonts w:ascii="標楷體" w:hAnsi="標楷體" w:hint="eastAsia"/>
          <w:sz w:val="24"/>
          <w:szCs w:val="24"/>
        </w:rPr>
        <w:t xml:space="preserve"> - ROLB-SO</w:t>
      </w:r>
      <w:proofErr w:type="gramStart"/>
      <w:r w:rsidR="00C27D30" w:rsidRPr="00BD4EA9">
        <w:rPr>
          <w:rFonts w:ascii="標楷體" w:hAnsi="標楷體"/>
          <w:sz w:val="24"/>
          <w:szCs w:val="24"/>
        </w:rPr>
        <w:t>型硬式</w:t>
      </w:r>
      <w:proofErr w:type="gramEnd"/>
      <w:r w:rsidR="00C27D30" w:rsidRPr="00BD4EA9">
        <w:rPr>
          <w:rFonts w:ascii="標楷體" w:hAnsi="標楷體"/>
          <w:sz w:val="24"/>
          <w:szCs w:val="24"/>
        </w:rPr>
        <w:t>棒球。</w:t>
      </w:r>
    </w:p>
    <w:p w14:paraId="2B7F3046" w14:textId="77777777" w:rsidR="00C27D30"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 xml:space="preserve">獎    </w:t>
      </w:r>
      <w:proofErr w:type="gramStart"/>
      <w:r w:rsidRPr="00BD4EA9">
        <w:rPr>
          <w:rFonts w:ascii="標楷體" w:hAnsi="標楷體"/>
          <w:b/>
          <w:sz w:val="26"/>
          <w:szCs w:val="26"/>
        </w:rPr>
        <w:t>勵</w:t>
      </w:r>
      <w:proofErr w:type="gramEnd"/>
      <w:r w:rsidR="00BD034D" w:rsidRPr="00BD4EA9">
        <w:rPr>
          <w:rFonts w:ascii="標楷體" w:hAnsi="標楷體"/>
          <w:b/>
          <w:sz w:val="26"/>
          <w:szCs w:val="26"/>
        </w:rPr>
        <w:t>：</w:t>
      </w:r>
    </w:p>
    <w:p w14:paraId="496BAE18" w14:textId="77777777" w:rsidR="00C27D30" w:rsidRPr="00BD4EA9" w:rsidRDefault="00CD4FB6" w:rsidP="002108D9">
      <w:pPr>
        <w:pStyle w:val="a4"/>
        <w:kinsoku w:val="0"/>
        <w:overflowPunct w:val="0"/>
        <w:spacing w:line="276" w:lineRule="auto"/>
        <w:ind w:leftChars="200" w:left="1040" w:hangingChars="200" w:hanging="480"/>
        <w:jc w:val="both"/>
        <w:rPr>
          <w:rFonts w:ascii="標楷體" w:hAnsi="標楷體"/>
          <w:sz w:val="24"/>
          <w:szCs w:val="24"/>
        </w:rPr>
      </w:pPr>
      <w:r w:rsidRPr="00BD4EA9">
        <w:rPr>
          <w:rFonts w:ascii="標楷體" w:hAnsi="標楷體"/>
          <w:sz w:val="24"/>
          <w:szCs w:val="24"/>
        </w:rPr>
        <w:t>(</w:t>
      </w:r>
      <w:proofErr w:type="gramStart"/>
      <w:r w:rsidR="00C27D30" w:rsidRPr="00BD4EA9">
        <w:rPr>
          <w:rFonts w:ascii="標楷體" w:hAnsi="標楷體"/>
          <w:sz w:val="24"/>
          <w:szCs w:val="24"/>
        </w:rPr>
        <w:t>一</w:t>
      </w:r>
      <w:proofErr w:type="gramEnd"/>
      <w:r w:rsidRPr="00BD4EA9">
        <w:rPr>
          <w:rFonts w:ascii="標楷體" w:hAnsi="標楷體"/>
          <w:sz w:val="24"/>
          <w:szCs w:val="24"/>
        </w:rPr>
        <w:t>)</w:t>
      </w:r>
      <w:r w:rsidR="003511D0" w:rsidRPr="00BD4EA9">
        <w:rPr>
          <w:rFonts w:ascii="標楷體" w:hAnsi="標楷體" w:hint="eastAsia"/>
          <w:sz w:val="24"/>
          <w:szCs w:val="24"/>
        </w:rPr>
        <w:t xml:space="preserve"> </w:t>
      </w:r>
      <w:r w:rsidR="00C27D30" w:rsidRPr="00BD4EA9">
        <w:rPr>
          <w:rFonts w:ascii="標楷體" w:hAnsi="標楷體"/>
          <w:sz w:val="24"/>
          <w:szCs w:val="24"/>
        </w:rPr>
        <w:t>團體獎：冠、亞、季</w:t>
      </w:r>
      <w:r w:rsidR="00E16BD0" w:rsidRPr="00BD4EA9">
        <w:rPr>
          <w:rFonts w:ascii="標楷體" w:hAnsi="標楷體"/>
          <w:sz w:val="24"/>
          <w:szCs w:val="24"/>
        </w:rPr>
        <w:t>、</w:t>
      </w:r>
      <w:r w:rsidR="00E16BD0" w:rsidRPr="00BD4EA9">
        <w:rPr>
          <w:rFonts w:ascii="標楷體" w:hAnsi="標楷體" w:hint="eastAsia"/>
          <w:sz w:val="24"/>
          <w:szCs w:val="24"/>
        </w:rPr>
        <w:t>殿4</w:t>
      </w:r>
      <w:r w:rsidR="00C27D30" w:rsidRPr="00BD4EA9">
        <w:rPr>
          <w:rFonts w:ascii="標楷體" w:hAnsi="標楷體"/>
          <w:sz w:val="24"/>
          <w:szCs w:val="24"/>
        </w:rPr>
        <w:t>名，各頒獎</w:t>
      </w:r>
      <w:proofErr w:type="gramStart"/>
      <w:r w:rsidR="00C27D30" w:rsidRPr="00BD4EA9">
        <w:rPr>
          <w:rFonts w:ascii="標楷體" w:hAnsi="標楷體"/>
          <w:sz w:val="24"/>
          <w:szCs w:val="24"/>
        </w:rPr>
        <w:t>盃</w:t>
      </w:r>
      <w:proofErr w:type="gramEnd"/>
      <w:r w:rsidR="00C27D30" w:rsidRPr="00BD4EA9">
        <w:rPr>
          <w:rFonts w:ascii="標楷體" w:hAnsi="標楷體"/>
          <w:sz w:val="24"/>
          <w:szCs w:val="24"/>
        </w:rPr>
        <w:t>乙座，另將</w:t>
      </w:r>
      <w:r w:rsidR="00E16BD0" w:rsidRPr="00BD4EA9">
        <w:rPr>
          <w:rFonts w:ascii="標楷體" w:hAnsi="標楷體" w:hint="eastAsia"/>
          <w:sz w:val="24"/>
          <w:szCs w:val="24"/>
        </w:rPr>
        <w:t>5</w:t>
      </w:r>
      <w:r w:rsidR="00C27D30" w:rsidRPr="00BD4EA9">
        <w:rPr>
          <w:rFonts w:ascii="標楷體" w:hAnsi="標楷體"/>
          <w:sz w:val="24"/>
          <w:szCs w:val="24"/>
        </w:rPr>
        <w:t>至8</w:t>
      </w:r>
      <w:r w:rsidR="0042268E" w:rsidRPr="00BD4EA9">
        <w:rPr>
          <w:rFonts w:ascii="標楷體" w:hAnsi="標楷體"/>
          <w:sz w:val="24"/>
          <w:szCs w:val="24"/>
        </w:rPr>
        <w:t>名成績</w:t>
      </w:r>
      <w:r w:rsidR="00C27D30" w:rsidRPr="00BD4EA9">
        <w:rPr>
          <w:rFonts w:ascii="標楷體" w:hAnsi="標楷體"/>
          <w:sz w:val="24"/>
          <w:szCs w:val="24"/>
        </w:rPr>
        <w:t>依序以1.</w:t>
      </w:r>
      <w:r w:rsidR="00DF2AB6" w:rsidRPr="00BD4EA9">
        <w:rPr>
          <w:rFonts w:ascii="標楷體" w:hAnsi="標楷體" w:hint="eastAsia"/>
          <w:sz w:val="24"/>
          <w:szCs w:val="24"/>
        </w:rPr>
        <w:t>勝率高者</w:t>
      </w:r>
      <w:r w:rsidR="00C27D30" w:rsidRPr="00BD4EA9">
        <w:rPr>
          <w:rFonts w:ascii="標楷體" w:hAnsi="標楷體"/>
          <w:sz w:val="24"/>
          <w:szCs w:val="24"/>
        </w:rPr>
        <w:t>2.</w:t>
      </w:r>
      <w:r w:rsidR="00DF2AB6" w:rsidRPr="00BD4EA9">
        <w:rPr>
          <w:rFonts w:ascii="標楷體" w:hAnsi="標楷體" w:hint="eastAsia"/>
          <w:sz w:val="24"/>
          <w:szCs w:val="24"/>
        </w:rPr>
        <w:t>得分率高者</w:t>
      </w:r>
      <w:r w:rsidR="00C27D30" w:rsidRPr="00BD4EA9">
        <w:rPr>
          <w:rFonts w:ascii="標楷體" w:hAnsi="標楷體"/>
          <w:sz w:val="24"/>
          <w:szCs w:val="24"/>
        </w:rPr>
        <w:t>3.</w:t>
      </w:r>
      <w:r w:rsidR="00DF2AB6" w:rsidRPr="00BD4EA9">
        <w:rPr>
          <w:rFonts w:ascii="標楷體" w:hAnsi="標楷體" w:hint="eastAsia"/>
          <w:sz w:val="24"/>
          <w:szCs w:val="24"/>
        </w:rPr>
        <w:t>失分率低者</w:t>
      </w:r>
      <w:r w:rsidR="00C27D30" w:rsidRPr="00BD4EA9">
        <w:rPr>
          <w:rFonts w:ascii="標楷體" w:hAnsi="標楷體"/>
          <w:sz w:val="24"/>
          <w:szCs w:val="24"/>
        </w:rPr>
        <w:t>4.並列方式</w:t>
      </w:r>
      <w:r w:rsidR="00DF2AB6" w:rsidRPr="00BD4EA9">
        <w:rPr>
          <w:rFonts w:ascii="標楷體" w:hAnsi="標楷體" w:hint="eastAsia"/>
          <w:sz w:val="24"/>
          <w:szCs w:val="24"/>
        </w:rPr>
        <w:t xml:space="preserve"> </w:t>
      </w:r>
      <w:r w:rsidR="00C27D30" w:rsidRPr="00BD4EA9">
        <w:rPr>
          <w:rFonts w:ascii="標楷體" w:hAnsi="標楷體"/>
          <w:sz w:val="24"/>
          <w:szCs w:val="24"/>
        </w:rPr>
        <w:t>排定名次。</w:t>
      </w:r>
    </w:p>
    <w:p w14:paraId="43029F31" w14:textId="77777777" w:rsidR="00C27D30" w:rsidRPr="00BD4EA9" w:rsidRDefault="00CD4FB6" w:rsidP="002108D9">
      <w:pPr>
        <w:pStyle w:val="a4"/>
        <w:kinsoku w:val="0"/>
        <w:overflowPunct w:val="0"/>
        <w:spacing w:line="276" w:lineRule="auto"/>
        <w:ind w:leftChars="200" w:left="1040" w:hangingChars="200" w:hanging="480"/>
        <w:jc w:val="both"/>
        <w:rPr>
          <w:rFonts w:ascii="標楷體" w:hAnsi="標楷體"/>
          <w:sz w:val="24"/>
          <w:szCs w:val="24"/>
        </w:rPr>
      </w:pPr>
      <w:r w:rsidRPr="00BD4EA9">
        <w:rPr>
          <w:rFonts w:ascii="標楷體" w:hAnsi="標楷體"/>
          <w:sz w:val="24"/>
          <w:szCs w:val="24"/>
        </w:rPr>
        <w:t>(</w:t>
      </w:r>
      <w:r w:rsidR="00C27D30" w:rsidRPr="00BD4EA9">
        <w:rPr>
          <w:rFonts w:ascii="標楷體" w:hAnsi="標楷體"/>
          <w:sz w:val="24"/>
          <w:szCs w:val="24"/>
        </w:rPr>
        <w:t>二</w:t>
      </w:r>
      <w:r w:rsidRPr="00BD4EA9">
        <w:rPr>
          <w:rFonts w:ascii="標楷體" w:hAnsi="標楷體"/>
          <w:sz w:val="24"/>
          <w:szCs w:val="24"/>
        </w:rPr>
        <w:t>)</w:t>
      </w:r>
      <w:r w:rsidR="003511D0" w:rsidRPr="00BD4EA9">
        <w:rPr>
          <w:rFonts w:ascii="標楷體" w:hAnsi="標楷體" w:hint="eastAsia"/>
          <w:sz w:val="24"/>
          <w:szCs w:val="24"/>
        </w:rPr>
        <w:t xml:space="preserve"> </w:t>
      </w:r>
      <w:r w:rsidR="00C27D30" w:rsidRPr="00BD4EA9">
        <w:rPr>
          <w:rFonts w:ascii="標楷體" w:hAnsi="標楷體"/>
          <w:sz w:val="24"/>
          <w:szCs w:val="24"/>
        </w:rPr>
        <w:t>個人獎：各頒發獎座乙座，前4名球隊始列入計算</w:t>
      </w:r>
      <w:r w:rsidR="0042268E" w:rsidRPr="00BD4EA9">
        <w:rPr>
          <w:rFonts w:ascii="標楷體" w:hAnsi="標楷體" w:hint="eastAsia"/>
          <w:sz w:val="24"/>
          <w:szCs w:val="24"/>
        </w:rPr>
        <w:t>。</w:t>
      </w:r>
    </w:p>
    <w:p w14:paraId="3E84150C" w14:textId="7E95BAD7" w:rsidR="003511D0" w:rsidRPr="00BD4EA9" w:rsidRDefault="00B01C2A" w:rsidP="00B01C2A">
      <w:pPr>
        <w:pStyle w:val="a4"/>
        <w:kinsoku w:val="0"/>
        <w:overflowPunct w:val="0"/>
        <w:spacing w:line="276" w:lineRule="auto"/>
        <w:rPr>
          <w:rFonts w:ascii="標楷體" w:hAnsi="標楷體"/>
          <w:sz w:val="24"/>
          <w:szCs w:val="24"/>
        </w:rPr>
      </w:pPr>
      <w:r w:rsidRPr="00BD4EA9">
        <w:rPr>
          <w:rFonts w:ascii="標楷體" w:hAnsi="標楷體" w:hint="eastAsia"/>
          <w:sz w:val="24"/>
          <w:szCs w:val="24"/>
        </w:rPr>
        <w:t xml:space="preserve">          </w:t>
      </w:r>
      <w:r w:rsidR="00C27D30" w:rsidRPr="00BD4EA9">
        <w:rPr>
          <w:rFonts w:ascii="標楷體" w:hAnsi="標楷體"/>
          <w:sz w:val="24"/>
          <w:szCs w:val="24"/>
        </w:rPr>
        <w:t>1.打擊獎：1名</w:t>
      </w:r>
      <w:r w:rsidR="00F7085E" w:rsidRPr="00BD4EA9">
        <w:rPr>
          <w:rFonts w:ascii="標楷體" w:hAnsi="標楷體"/>
          <w:sz w:val="24"/>
          <w:szCs w:val="24"/>
        </w:rPr>
        <w:t xml:space="preserve">　　　</w:t>
      </w:r>
      <w:r w:rsidR="003511D0" w:rsidRPr="00BD4EA9">
        <w:rPr>
          <w:rFonts w:ascii="標楷體" w:hAnsi="標楷體" w:hint="eastAsia"/>
          <w:sz w:val="24"/>
          <w:szCs w:val="24"/>
        </w:rPr>
        <w:t>2</w:t>
      </w:r>
      <w:r w:rsidR="00C27D30" w:rsidRPr="00BD4EA9">
        <w:rPr>
          <w:rFonts w:ascii="標楷體" w:hAnsi="標楷體"/>
          <w:sz w:val="24"/>
          <w:szCs w:val="24"/>
        </w:rPr>
        <w:t>.投手獎：1名</w:t>
      </w:r>
      <w:r w:rsidR="00F7085E" w:rsidRPr="00BD4EA9">
        <w:rPr>
          <w:rFonts w:ascii="標楷體" w:hAnsi="標楷體"/>
          <w:sz w:val="24"/>
          <w:szCs w:val="24"/>
        </w:rPr>
        <w:t xml:space="preserve">　　</w:t>
      </w:r>
    </w:p>
    <w:p w14:paraId="6C284B51" w14:textId="7680E073" w:rsidR="00CA6776" w:rsidRPr="00BD4EA9" w:rsidRDefault="00CD4FB6" w:rsidP="002108D9">
      <w:pPr>
        <w:pStyle w:val="a4"/>
        <w:kinsoku w:val="0"/>
        <w:overflowPunct w:val="0"/>
        <w:spacing w:line="276" w:lineRule="auto"/>
        <w:ind w:leftChars="400" w:left="2920" w:hangingChars="750" w:hanging="1800"/>
        <w:jc w:val="both"/>
        <w:rPr>
          <w:rFonts w:ascii="標楷體" w:hAnsi="標楷體"/>
          <w:sz w:val="24"/>
          <w:szCs w:val="24"/>
        </w:rPr>
      </w:pPr>
      <w:r w:rsidRPr="00BD4EA9">
        <w:rPr>
          <w:rFonts w:ascii="標楷體" w:hAnsi="標楷體"/>
          <w:sz w:val="24"/>
          <w:szCs w:val="24"/>
        </w:rPr>
        <w:t>(</w:t>
      </w:r>
      <w:r w:rsidR="00CA6776" w:rsidRPr="00BD4EA9">
        <w:rPr>
          <w:rFonts w:ascii="標楷體" w:hAnsi="標楷體"/>
          <w:sz w:val="24"/>
          <w:szCs w:val="24"/>
        </w:rPr>
        <w:t>打擊獎：打擊率相同時，以</w:t>
      </w:r>
      <w:r w:rsidR="000F3AA5" w:rsidRPr="00BD4EA9">
        <w:rPr>
          <w:rFonts w:ascii="標楷體" w:hAnsi="標楷體" w:hint="eastAsia"/>
          <w:sz w:val="24"/>
          <w:szCs w:val="24"/>
        </w:rPr>
        <w:t>1.</w:t>
      </w:r>
      <w:r w:rsidR="00CA6776" w:rsidRPr="00BD4EA9">
        <w:rPr>
          <w:rFonts w:ascii="標楷體" w:hAnsi="標楷體"/>
          <w:sz w:val="24"/>
          <w:szCs w:val="24"/>
        </w:rPr>
        <w:t>長打率較高者</w:t>
      </w:r>
      <w:r w:rsidR="000F3AA5" w:rsidRPr="00BD4EA9">
        <w:rPr>
          <w:rFonts w:ascii="標楷體" w:hAnsi="標楷體" w:hint="eastAsia"/>
          <w:sz w:val="24"/>
          <w:szCs w:val="24"/>
        </w:rPr>
        <w:t>2.</w:t>
      </w:r>
      <w:r w:rsidR="00CA6776" w:rsidRPr="00BD4EA9">
        <w:rPr>
          <w:rFonts w:ascii="標楷體" w:hAnsi="標楷體"/>
          <w:sz w:val="24"/>
          <w:szCs w:val="24"/>
        </w:rPr>
        <w:t>打點較多者依序決定之。</w:t>
      </w:r>
      <w:r w:rsidRPr="00BD4EA9">
        <w:rPr>
          <w:rFonts w:ascii="標楷體" w:hAnsi="標楷體"/>
          <w:sz w:val="24"/>
          <w:szCs w:val="24"/>
        </w:rPr>
        <w:t>)</w:t>
      </w:r>
    </w:p>
    <w:p w14:paraId="60DE5A16" w14:textId="43831F97" w:rsidR="00DF2AB6" w:rsidRPr="00BD4EA9" w:rsidRDefault="00DF2AB6" w:rsidP="002108D9">
      <w:pPr>
        <w:pStyle w:val="a4"/>
        <w:kinsoku w:val="0"/>
        <w:overflowPunct w:val="0"/>
        <w:spacing w:line="276" w:lineRule="auto"/>
        <w:ind w:leftChars="400" w:left="3160" w:hangingChars="850" w:hanging="2040"/>
        <w:jc w:val="both"/>
        <w:rPr>
          <w:rFonts w:ascii="標楷體" w:hAnsi="標楷體"/>
          <w:sz w:val="26"/>
          <w:szCs w:val="26"/>
        </w:rPr>
      </w:pPr>
      <w:r w:rsidRPr="00BD4EA9">
        <w:rPr>
          <w:rFonts w:ascii="標楷體" w:hAnsi="標楷體"/>
          <w:sz w:val="24"/>
          <w:szCs w:val="24"/>
        </w:rPr>
        <w:t>(</w:t>
      </w:r>
      <w:r w:rsidRPr="00BD4EA9">
        <w:rPr>
          <w:rFonts w:ascii="標楷體" w:hAnsi="標楷體" w:hint="eastAsia"/>
          <w:sz w:val="24"/>
          <w:szCs w:val="24"/>
        </w:rPr>
        <w:t>投手獎</w:t>
      </w:r>
      <w:r w:rsidRPr="00BD4EA9">
        <w:rPr>
          <w:rFonts w:ascii="標楷體" w:hAnsi="標楷體"/>
          <w:sz w:val="24"/>
          <w:szCs w:val="24"/>
        </w:rPr>
        <w:t>：</w:t>
      </w:r>
      <w:r w:rsidRPr="00BD4EA9">
        <w:rPr>
          <w:rFonts w:ascii="標楷體" w:hAnsi="標楷體" w:hint="eastAsia"/>
          <w:sz w:val="24"/>
          <w:szCs w:val="24"/>
        </w:rPr>
        <w:t>投球數須達75球，以1.防禦率低者2.投球數多者依序決定。</w:t>
      </w:r>
      <w:r w:rsidRPr="00BD4EA9">
        <w:rPr>
          <w:rFonts w:ascii="標楷體" w:hAnsi="標楷體"/>
          <w:sz w:val="26"/>
          <w:szCs w:val="26"/>
        </w:rPr>
        <w:t xml:space="preserve">) </w:t>
      </w:r>
    </w:p>
    <w:p w14:paraId="4D32DAFA" w14:textId="0C3E9495" w:rsidR="00C27D30" w:rsidRPr="00BD4EA9" w:rsidRDefault="00C27D30" w:rsidP="002108D9">
      <w:pPr>
        <w:pStyle w:val="a4"/>
        <w:kinsoku w:val="0"/>
        <w:overflowPunct w:val="0"/>
        <w:spacing w:line="276" w:lineRule="auto"/>
        <w:ind w:leftChars="400" w:left="3330" w:hangingChars="850" w:hanging="2210"/>
        <w:jc w:val="both"/>
        <w:rPr>
          <w:rFonts w:ascii="標楷體" w:hAnsi="標楷體"/>
          <w:sz w:val="26"/>
          <w:szCs w:val="26"/>
        </w:rPr>
      </w:pPr>
    </w:p>
    <w:p w14:paraId="3307929F" w14:textId="77777777" w:rsidR="00CC4A5B" w:rsidRPr="00BD4EA9" w:rsidRDefault="00CC4A5B"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hint="eastAsia"/>
          <w:b/>
          <w:sz w:val="26"/>
          <w:szCs w:val="26"/>
        </w:rPr>
        <w:t>罰    則：</w:t>
      </w:r>
    </w:p>
    <w:p w14:paraId="0C6FFB0B" w14:textId="77777777" w:rsidR="00617C7E" w:rsidRPr="00BD4EA9" w:rsidRDefault="00AE1AD3" w:rsidP="0077056B">
      <w:pPr>
        <w:pStyle w:val="af"/>
        <w:widowControl/>
        <w:numPr>
          <w:ilvl w:val="0"/>
          <w:numId w:val="1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lastRenderedPageBreak/>
        <w:t>違規</w:t>
      </w:r>
      <w:r w:rsidR="00452055" w:rsidRPr="00BD4EA9">
        <w:rPr>
          <w:rFonts w:ascii="標楷體" w:hAnsi="標楷體" w:cs="新細明體" w:hint="eastAsia"/>
          <w:kern w:val="0"/>
          <w:sz w:val="24"/>
          <w:szCs w:val="24"/>
        </w:rPr>
        <w:t>：</w:t>
      </w:r>
    </w:p>
    <w:p w14:paraId="072BDEBC" w14:textId="357CEB7D" w:rsidR="00946150" w:rsidRPr="00BD4EA9" w:rsidRDefault="00946150" w:rsidP="0077056B">
      <w:pPr>
        <w:pStyle w:val="af"/>
        <w:widowControl/>
        <w:numPr>
          <w:ilvl w:val="0"/>
          <w:numId w:val="2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違反本賽事競賽規程規定，依競賽規程規定議處。</w:t>
      </w:r>
    </w:p>
    <w:p w14:paraId="5AFC9588" w14:textId="77777777" w:rsidR="00617C7E" w:rsidRPr="00BD4EA9" w:rsidRDefault="00946150" w:rsidP="0077056B">
      <w:pPr>
        <w:pStyle w:val="af"/>
        <w:widowControl/>
        <w:numPr>
          <w:ilvl w:val="0"/>
          <w:numId w:val="2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球隊登錄註冊報名後，除因天然災害或不可抗拒等因素外，不得棄權；違反時，主辦單位召開相關會議</w:t>
      </w:r>
      <w:proofErr w:type="gramStart"/>
      <w:r w:rsidRPr="00BD4EA9">
        <w:rPr>
          <w:rFonts w:ascii="標楷體" w:hAnsi="標楷體" w:cs="新細明體"/>
          <w:kern w:val="0"/>
          <w:sz w:val="24"/>
          <w:szCs w:val="24"/>
        </w:rPr>
        <w:t>議</w:t>
      </w:r>
      <w:proofErr w:type="gramEnd"/>
      <w:r w:rsidRPr="00BD4EA9">
        <w:rPr>
          <w:rFonts w:ascii="標楷體" w:hAnsi="標楷體" w:cs="新細明體"/>
          <w:kern w:val="0"/>
          <w:sz w:val="24"/>
          <w:szCs w:val="24"/>
        </w:rPr>
        <w:t>處。</w:t>
      </w:r>
    </w:p>
    <w:p w14:paraId="49EACBD2" w14:textId="77777777" w:rsidR="00617C7E" w:rsidRPr="00BD4EA9" w:rsidRDefault="00946150" w:rsidP="0077056B">
      <w:pPr>
        <w:pStyle w:val="af"/>
        <w:widowControl/>
        <w:numPr>
          <w:ilvl w:val="0"/>
          <w:numId w:val="2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如有冒名頂替或資格不符之球員出賽，經查屬實則應判全隊棄權，已賽成績不予計算，隊</w:t>
      </w:r>
      <w:proofErr w:type="gramStart"/>
      <w:r w:rsidRPr="00BD4EA9">
        <w:rPr>
          <w:rFonts w:ascii="標楷體" w:hAnsi="標楷體" w:cs="新細明體"/>
          <w:kern w:val="0"/>
          <w:sz w:val="24"/>
          <w:szCs w:val="24"/>
        </w:rPr>
        <w:t>職員均處3年</w:t>
      </w:r>
      <w:proofErr w:type="gramEnd"/>
      <w:r w:rsidRPr="00BD4EA9">
        <w:rPr>
          <w:rFonts w:ascii="標楷體" w:hAnsi="標楷體" w:cs="新細明體"/>
          <w:kern w:val="0"/>
          <w:sz w:val="24"/>
          <w:szCs w:val="24"/>
        </w:rPr>
        <w:t>不得參加本聯盟主辦之比賽處分。</w:t>
      </w:r>
    </w:p>
    <w:p w14:paraId="1625AC16" w14:textId="10EC0790" w:rsidR="00946150" w:rsidRPr="00BD4EA9" w:rsidRDefault="00946150" w:rsidP="0077056B">
      <w:pPr>
        <w:pStyle w:val="af"/>
        <w:widowControl/>
        <w:numPr>
          <w:ilvl w:val="0"/>
          <w:numId w:val="2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球隊如有不符合報名資格或比賽相關規定之球員出賽時，經發現或檢舉屬實者，則取消該球隊所獲之成績（名次），並由主辦單位召開相關會議</w:t>
      </w:r>
      <w:proofErr w:type="gramStart"/>
      <w:r w:rsidRPr="00BD4EA9">
        <w:rPr>
          <w:rFonts w:ascii="標楷體" w:hAnsi="標楷體" w:cs="新細明體"/>
          <w:kern w:val="0"/>
          <w:sz w:val="24"/>
          <w:szCs w:val="24"/>
        </w:rPr>
        <w:t>議</w:t>
      </w:r>
      <w:proofErr w:type="gramEnd"/>
      <w:r w:rsidRPr="00BD4EA9">
        <w:rPr>
          <w:rFonts w:ascii="標楷體" w:hAnsi="標楷體" w:cs="新細明體"/>
          <w:kern w:val="0"/>
          <w:sz w:val="24"/>
          <w:szCs w:val="24"/>
        </w:rPr>
        <w:t>處。</w:t>
      </w:r>
    </w:p>
    <w:p w14:paraId="7FECFE22" w14:textId="77777777" w:rsidR="00B01C2A" w:rsidRPr="00BD4EA9" w:rsidRDefault="00946150" w:rsidP="0077056B">
      <w:pPr>
        <w:pStyle w:val="af"/>
        <w:widowControl/>
        <w:numPr>
          <w:ilvl w:val="0"/>
          <w:numId w:val="1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領隊、總教練、教練、行政管理違規：</w:t>
      </w:r>
    </w:p>
    <w:p w14:paraId="56DCE1D3" w14:textId="58DFA722" w:rsidR="00946150" w:rsidRPr="00BD4EA9" w:rsidRDefault="00946150" w:rsidP="0077056B">
      <w:pPr>
        <w:pStyle w:val="af"/>
        <w:widowControl/>
        <w:numPr>
          <w:ilvl w:val="0"/>
          <w:numId w:val="22"/>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違反本賽事競賽規程規定，依競賽規程議處。</w:t>
      </w:r>
    </w:p>
    <w:p w14:paraId="72D04CCB" w14:textId="7471B8E3" w:rsidR="00946150" w:rsidRPr="00BD4EA9" w:rsidRDefault="00946150" w:rsidP="0077056B">
      <w:pPr>
        <w:pStyle w:val="af"/>
        <w:widowControl/>
        <w:numPr>
          <w:ilvl w:val="0"/>
          <w:numId w:val="22"/>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球隊如有不符合報名資格或比賽相關規定之球員出賽時，經發現或檢舉屬實者，其球隊總教練處禁賽五年。</w:t>
      </w:r>
    </w:p>
    <w:p w14:paraId="3C1EEC3A" w14:textId="5713889D" w:rsidR="00946150" w:rsidRPr="00BD4EA9" w:rsidRDefault="00946150" w:rsidP="0077056B">
      <w:pPr>
        <w:pStyle w:val="af"/>
        <w:widowControl/>
        <w:numPr>
          <w:ilvl w:val="0"/>
          <w:numId w:val="22"/>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毆打、侮辱裁判時，除取消其個人參加賽事資格外，並視情節輕重，處禁賽一年以上三年以下。若為累犯或情節嚴重者，處終身禁賽。</w:t>
      </w:r>
    </w:p>
    <w:p w14:paraId="095936E1" w14:textId="343852F5" w:rsidR="00946150" w:rsidRPr="00BD4EA9" w:rsidRDefault="00946150" w:rsidP="0077056B">
      <w:pPr>
        <w:pStyle w:val="af"/>
        <w:widowControl/>
        <w:numPr>
          <w:ilvl w:val="0"/>
          <w:numId w:val="22"/>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指導隊員時發生不當管教行為時，視情節輕重，處禁賽一年以上三年以下。若為累犯或情節嚴重者，處終身禁賽。</w:t>
      </w:r>
    </w:p>
    <w:p w14:paraId="3E9B05FE" w14:textId="0C397AE1" w:rsidR="00946150" w:rsidRPr="00BD4EA9" w:rsidRDefault="00946150" w:rsidP="0077056B">
      <w:pPr>
        <w:pStyle w:val="af"/>
        <w:widowControl/>
        <w:numPr>
          <w:ilvl w:val="0"/>
          <w:numId w:val="22"/>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故意干擾比賽，係屬累犯或情節嚴重者，處禁賽二年。</w:t>
      </w:r>
    </w:p>
    <w:p w14:paraId="584AC57A" w14:textId="77777777" w:rsidR="00617C7E" w:rsidRPr="00BD4EA9" w:rsidRDefault="00946150" w:rsidP="0077056B">
      <w:pPr>
        <w:pStyle w:val="af"/>
        <w:widowControl/>
        <w:numPr>
          <w:ilvl w:val="0"/>
          <w:numId w:val="13"/>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球員違規：</w:t>
      </w:r>
    </w:p>
    <w:p w14:paraId="7C42AF29" w14:textId="77777777" w:rsidR="00617C7E" w:rsidRPr="00BD4EA9" w:rsidRDefault="00946150" w:rsidP="0077056B">
      <w:pPr>
        <w:pStyle w:val="af"/>
        <w:widowControl/>
        <w:numPr>
          <w:ilvl w:val="0"/>
          <w:numId w:val="24"/>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違反本賽事競賽規程規定，依競賽規程議處。</w:t>
      </w:r>
    </w:p>
    <w:p w14:paraId="0A2E12B0" w14:textId="77777777" w:rsidR="00617C7E" w:rsidRPr="00BD4EA9" w:rsidRDefault="00946150" w:rsidP="0077056B">
      <w:pPr>
        <w:pStyle w:val="af"/>
        <w:widowControl/>
        <w:numPr>
          <w:ilvl w:val="0"/>
          <w:numId w:val="24"/>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比賽時不得干擾比賽、互毆、毆打球員、辱罵裁判或賽會工作人員，若違反者，視情節輕重，予以警告或取消繼續比賽資格或處禁賽一年，如再次違反者，處禁賽二年。</w:t>
      </w:r>
    </w:p>
    <w:p w14:paraId="1B302291" w14:textId="77777777" w:rsidR="00617C7E" w:rsidRPr="00BD4EA9" w:rsidRDefault="00946150" w:rsidP="0077056B">
      <w:pPr>
        <w:pStyle w:val="af"/>
        <w:widowControl/>
        <w:numPr>
          <w:ilvl w:val="0"/>
          <w:numId w:val="24"/>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若違反</w:t>
      </w:r>
      <w:r w:rsidR="00476F41" w:rsidRPr="00BD4EA9">
        <w:rPr>
          <w:rFonts w:ascii="標楷體" w:hAnsi="標楷體" w:cs="新細明體" w:hint="eastAsia"/>
          <w:kern w:val="0"/>
          <w:sz w:val="24"/>
          <w:szCs w:val="24"/>
        </w:rPr>
        <w:t>三、</w:t>
      </w:r>
      <w:r w:rsidRPr="00BD4EA9">
        <w:rPr>
          <w:rFonts w:ascii="標楷體" w:hAnsi="標楷體" w:cs="新細明體"/>
          <w:kern w:val="0"/>
          <w:sz w:val="24"/>
          <w:szCs w:val="24"/>
        </w:rPr>
        <w:t>(</w:t>
      </w:r>
      <w:r w:rsidR="00155163" w:rsidRPr="00BD4EA9">
        <w:rPr>
          <w:rFonts w:ascii="標楷體" w:hAnsi="標楷體" w:cs="新細明體" w:hint="eastAsia"/>
          <w:kern w:val="0"/>
          <w:sz w:val="24"/>
          <w:szCs w:val="24"/>
        </w:rPr>
        <w:t>1</w:t>
      </w:r>
      <w:r w:rsidRPr="00BD4EA9">
        <w:rPr>
          <w:rFonts w:ascii="標楷體" w:hAnsi="標楷體" w:cs="新細明體"/>
          <w:kern w:val="0"/>
          <w:sz w:val="24"/>
          <w:szCs w:val="24"/>
        </w:rPr>
        <w:t>)</w:t>
      </w:r>
      <w:r w:rsidR="00155163" w:rsidRPr="00BD4EA9">
        <w:rPr>
          <w:rFonts w:ascii="標楷體" w:hAnsi="標楷體" w:cs="新細明體" w:hint="eastAsia"/>
          <w:kern w:val="0"/>
          <w:sz w:val="24"/>
          <w:szCs w:val="24"/>
        </w:rPr>
        <w:t>及</w:t>
      </w:r>
      <w:r w:rsidR="00476F41" w:rsidRPr="00BD4EA9">
        <w:rPr>
          <w:rFonts w:ascii="標楷體" w:hAnsi="標楷體" w:cs="新細明體" w:hint="eastAsia"/>
          <w:kern w:val="0"/>
          <w:sz w:val="24"/>
          <w:szCs w:val="24"/>
        </w:rPr>
        <w:t>三、</w:t>
      </w:r>
      <w:r w:rsidRPr="00BD4EA9">
        <w:rPr>
          <w:rFonts w:ascii="標楷體" w:hAnsi="標楷體" w:cs="新細明體"/>
          <w:kern w:val="0"/>
          <w:sz w:val="24"/>
          <w:szCs w:val="24"/>
        </w:rPr>
        <w:t>(</w:t>
      </w:r>
      <w:r w:rsidR="00155163" w:rsidRPr="00BD4EA9">
        <w:rPr>
          <w:rFonts w:ascii="標楷體" w:hAnsi="標楷體" w:cs="新細明體" w:hint="eastAsia"/>
          <w:kern w:val="0"/>
          <w:sz w:val="24"/>
          <w:szCs w:val="24"/>
        </w:rPr>
        <w:t>2</w:t>
      </w:r>
      <w:r w:rsidRPr="00BD4EA9">
        <w:rPr>
          <w:rFonts w:ascii="標楷體" w:hAnsi="標楷體" w:cs="新細明體"/>
          <w:kern w:val="0"/>
          <w:sz w:val="24"/>
          <w:szCs w:val="24"/>
        </w:rPr>
        <w:t>)規定時，</w:t>
      </w:r>
      <w:r w:rsidR="00155163" w:rsidRPr="00BD4EA9">
        <w:rPr>
          <w:rFonts w:ascii="標楷體" w:hAnsi="標楷體" w:cs="新細明體" w:hint="eastAsia"/>
          <w:kern w:val="0"/>
          <w:sz w:val="24"/>
          <w:szCs w:val="24"/>
        </w:rPr>
        <w:t>將</w:t>
      </w:r>
      <w:r w:rsidRPr="00BD4EA9">
        <w:rPr>
          <w:rFonts w:ascii="標楷體" w:hAnsi="標楷體" w:cs="新細明體"/>
          <w:kern w:val="0"/>
          <w:sz w:val="24"/>
          <w:szCs w:val="24"/>
        </w:rPr>
        <w:t>撤消其個人成績（名次）。</w:t>
      </w:r>
    </w:p>
    <w:p w14:paraId="35794F82" w14:textId="77777777" w:rsidR="00617C7E" w:rsidRPr="00BD4EA9" w:rsidRDefault="00946150" w:rsidP="0077056B">
      <w:pPr>
        <w:pStyle w:val="af"/>
        <w:widowControl/>
        <w:numPr>
          <w:ilvl w:val="0"/>
          <w:numId w:val="24"/>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經驅逐出場之教練或球員，沒收該場及下一場比賽，如於球場周圍徘徊出現時，經查屬實者，由當場執法裁判判定没收比賽，取消該球隊所獲之成績（名次）、追繳所領之補助及獎勵。</w:t>
      </w:r>
    </w:p>
    <w:p w14:paraId="318A580D" w14:textId="7A4B4A96" w:rsidR="00946150" w:rsidRPr="00BD4EA9" w:rsidRDefault="00946150" w:rsidP="0077056B">
      <w:pPr>
        <w:pStyle w:val="af"/>
        <w:widowControl/>
        <w:numPr>
          <w:ilvl w:val="0"/>
          <w:numId w:val="24"/>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經驅逐出場未聽勸之總教練、教練者，由當場執法裁判</w:t>
      </w:r>
      <w:proofErr w:type="gramStart"/>
      <w:r w:rsidRPr="00BD4EA9">
        <w:rPr>
          <w:rFonts w:ascii="標楷體" w:hAnsi="標楷體" w:cs="新細明體"/>
          <w:kern w:val="0"/>
          <w:sz w:val="24"/>
          <w:szCs w:val="24"/>
        </w:rPr>
        <w:t>及監場人員</w:t>
      </w:r>
      <w:proofErr w:type="gramEnd"/>
      <w:r w:rsidRPr="00BD4EA9">
        <w:rPr>
          <w:rFonts w:ascii="標楷體" w:hAnsi="標楷體" w:cs="新細明體"/>
          <w:kern w:val="0"/>
          <w:sz w:val="24"/>
          <w:szCs w:val="24"/>
        </w:rPr>
        <w:t>將處理報告單送主辦單位移</w:t>
      </w:r>
      <w:proofErr w:type="gramStart"/>
      <w:r w:rsidRPr="00BD4EA9">
        <w:rPr>
          <w:rFonts w:ascii="標楷體" w:hAnsi="標楷體" w:cs="新細明體"/>
          <w:kern w:val="0"/>
          <w:sz w:val="24"/>
          <w:szCs w:val="24"/>
        </w:rPr>
        <w:t>學生棒聯紀律</w:t>
      </w:r>
      <w:proofErr w:type="gramEnd"/>
      <w:r w:rsidRPr="00BD4EA9">
        <w:rPr>
          <w:rFonts w:ascii="標楷體" w:hAnsi="標楷體" w:cs="新細明體"/>
          <w:kern w:val="0"/>
          <w:sz w:val="24"/>
          <w:szCs w:val="24"/>
        </w:rPr>
        <w:t>委員會懲處，依情節輕重處禁賽一年以上三年以下。</w:t>
      </w:r>
    </w:p>
    <w:p w14:paraId="3AA42C84" w14:textId="77777777" w:rsidR="0065766F" w:rsidRPr="00BD4EA9" w:rsidRDefault="0065766F" w:rsidP="0065766F">
      <w:pPr>
        <w:spacing w:line="276" w:lineRule="auto"/>
        <w:ind w:leftChars="100" w:left="280"/>
        <w:rPr>
          <w:rFonts w:ascii="標楷體" w:hAnsi="標楷體"/>
          <w:sz w:val="24"/>
          <w:szCs w:val="24"/>
        </w:rPr>
      </w:pPr>
    </w:p>
    <w:p w14:paraId="0F308C18" w14:textId="77777777" w:rsidR="00A71457" w:rsidRPr="00BD4EA9" w:rsidRDefault="00A71457" w:rsidP="0077056B">
      <w:pPr>
        <w:pStyle w:val="af"/>
        <w:numPr>
          <w:ilvl w:val="0"/>
          <w:numId w:val="1"/>
        </w:numPr>
        <w:spacing w:line="276" w:lineRule="auto"/>
        <w:ind w:leftChars="0"/>
        <w:rPr>
          <w:rFonts w:ascii="標楷體" w:hAnsi="標楷體"/>
          <w:sz w:val="24"/>
          <w:szCs w:val="24"/>
        </w:rPr>
      </w:pPr>
      <w:r w:rsidRPr="00BD4EA9">
        <w:rPr>
          <w:rFonts w:ascii="標楷體" w:hAnsi="標楷體"/>
          <w:b/>
          <w:bCs/>
          <w:sz w:val="24"/>
          <w:szCs w:val="24"/>
        </w:rPr>
        <w:t>加速比賽特別規定</w:t>
      </w:r>
      <w:r w:rsidRPr="00BD4EA9">
        <w:rPr>
          <w:rFonts w:ascii="標楷體" w:hAnsi="標楷體"/>
          <w:sz w:val="24"/>
          <w:szCs w:val="24"/>
        </w:rPr>
        <w:t>：</w:t>
      </w:r>
    </w:p>
    <w:p w14:paraId="547B2B57" w14:textId="107AE115" w:rsidR="00A71457" w:rsidRPr="00BD4EA9" w:rsidRDefault="00A71457"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sz w:val="24"/>
          <w:szCs w:val="24"/>
        </w:rPr>
        <w:t>攻守交換限於</w:t>
      </w:r>
      <w:r w:rsidRPr="00BD4EA9">
        <w:rPr>
          <w:rFonts w:ascii="標楷體" w:hAnsi="標楷體" w:hint="eastAsia"/>
          <w:sz w:val="24"/>
          <w:szCs w:val="24"/>
        </w:rPr>
        <w:t>90</w:t>
      </w:r>
      <w:r w:rsidRPr="00BD4EA9">
        <w:rPr>
          <w:rFonts w:ascii="標楷體" w:hAnsi="標楷體"/>
          <w:sz w:val="24"/>
          <w:szCs w:val="24"/>
        </w:rPr>
        <w:t>秒內完成，攻方第三出局數時計算，若遇</w:t>
      </w:r>
      <w:proofErr w:type="gramStart"/>
      <w:r w:rsidRPr="00BD4EA9">
        <w:rPr>
          <w:rFonts w:ascii="標楷體" w:hAnsi="標楷體"/>
          <w:sz w:val="24"/>
          <w:szCs w:val="24"/>
        </w:rPr>
        <w:t>捕手著</w:t>
      </w:r>
      <w:proofErr w:type="gramEnd"/>
      <w:r w:rsidRPr="00BD4EA9">
        <w:rPr>
          <w:rFonts w:ascii="標楷體" w:hAnsi="標楷體"/>
          <w:sz w:val="24"/>
          <w:szCs w:val="24"/>
        </w:rPr>
        <w:t>裝則可再延長20</w:t>
      </w:r>
      <w:r w:rsidRPr="00BD4EA9">
        <w:rPr>
          <w:rFonts w:ascii="標楷體" w:hAnsi="標楷體" w:hint="eastAsia"/>
          <w:sz w:val="24"/>
          <w:szCs w:val="24"/>
        </w:rPr>
        <w:t>秒</w:t>
      </w:r>
      <w:r w:rsidRPr="00BD4EA9">
        <w:rPr>
          <w:rFonts w:ascii="標楷體" w:hAnsi="標楷體"/>
          <w:sz w:val="24"/>
          <w:szCs w:val="24"/>
        </w:rPr>
        <w:t>。</w:t>
      </w:r>
    </w:p>
    <w:p w14:paraId="143A9268" w14:textId="57D99090" w:rsidR="00A71457" w:rsidRPr="00BD4EA9" w:rsidRDefault="00A71457"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sz w:val="24"/>
          <w:szCs w:val="24"/>
        </w:rPr>
        <w:t>更換投手時</w:t>
      </w:r>
      <w:r w:rsidRPr="00BD4EA9">
        <w:rPr>
          <w:rFonts w:ascii="標楷體" w:hAnsi="標楷體" w:hint="eastAsia"/>
          <w:sz w:val="24"/>
          <w:szCs w:val="24"/>
        </w:rPr>
        <w:t>含投捕交談</w:t>
      </w:r>
      <w:r w:rsidRPr="00BD4EA9">
        <w:rPr>
          <w:rFonts w:ascii="標楷體" w:hAnsi="標楷體"/>
          <w:sz w:val="24"/>
          <w:szCs w:val="24"/>
        </w:rPr>
        <w:t>，限於</w:t>
      </w:r>
      <w:r w:rsidRPr="00BD4EA9">
        <w:rPr>
          <w:rFonts w:ascii="標楷體" w:hAnsi="標楷體" w:hint="eastAsia"/>
          <w:sz w:val="24"/>
          <w:szCs w:val="24"/>
        </w:rPr>
        <w:t>100</w:t>
      </w:r>
      <w:r w:rsidRPr="00BD4EA9">
        <w:rPr>
          <w:rFonts w:ascii="標楷體" w:hAnsi="標楷體"/>
          <w:sz w:val="24"/>
          <w:szCs w:val="24"/>
        </w:rPr>
        <w:t>秒內完成，依教練暫停時開始計時。</w:t>
      </w:r>
    </w:p>
    <w:p w14:paraId="260F658B" w14:textId="2D5116AB" w:rsidR="00A71457" w:rsidRPr="00BD4EA9" w:rsidRDefault="00A71457"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sz w:val="24"/>
          <w:szCs w:val="24"/>
        </w:rPr>
        <w:t>教練技術暫停</w:t>
      </w:r>
      <w:r w:rsidRPr="00BD4EA9">
        <w:rPr>
          <w:rFonts w:ascii="標楷體" w:hAnsi="標楷體" w:hint="eastAsia"/>
          <w:sz w:val="24"/>
          <w:szCs w:val="24"/>
        </w:rPr>
        <w:t>後</w:t>
      </w:r>
      <w:r w:rsidRPr="00BD4EA9">
        <w:rPr>
          <w:rFonts w:ascii="標楷體" w:hAnsi="標楷體"/>
          <w:sz w:val="24"/>
          <w:szCs w:val="24"/>
        </w:rPr>
        <w:t>更換</w:t>
      </w:r>
      <w:proofErr w:type="gramStart"/>
      <w:r w:rsidRPr="00BD4EA9">
        <w:rPr>
          <w:rFonts w:ascii="標楷體" w:hAnsi="標楷體"/>
          <w:sz w:val="24"/>
          <w:szCs w:val="24"/>
        </w:rPr>
        <w:t>投手含投捕</w:t>
      </w:r>
      <w:proofErr w:type="gramEnd"/>
      <w:r w:rsidRPr="00BD4EA9">
        <w:rPr>
          <w:rFonts w:ascii="標楷體" w:hAnsi="標楷體"/>
          <w:sz w:val="24"/>
          <w:szCs w:val="24"/>
        </w:rPr>
        <w:t>交談，限於120秒內完成，依教練暫停時開始計時。</w:t>
      </w:r>
    </w:p>
    <w:p w14:paraId="37B73D18" w14:textId="5FEEDA40" w:rsidR="00A71457" w:rsidRPr="00BD4EA9" w:rsidRDefault="00A71457"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sz w:val="24"/>
          <w:szCs w:val="24"/>
        </w:rPr>
        <w:t>之時間</w:t>
      </w:r>
      <w:proofErr w:type="gramStart"/>
      <w:r w:rsidRPr="00BD4EA9">
        <w:rPr>
          <w:rFonts w:ascii="標楷體" w:hAnsi="標楷體"/>
          <w:sz w:val="24"/>
          <w:szCs w:val="24"/>
        </w:rPr>
        <w:t>限制均含投手</w:t>
      </w:r>
      <w:proofErr w:type="gramEnd"/>
      <w:r w:rsidRPr="00BD4EA9">
        <w:rPr>
          <w:rFonts w:ascii="標楷體" w:hAnsi="標楷體"/>
          <w:sz w:val="24"/>
          <w:szCs w:val="24"/>
        </w:rPr>
        <w:t>練投及野手傳接，逾時將取消投手練</w:t>
      </w:r>
      <w:r w:rsidRPr="00BD4EA9">
        <w:rPr>
          <w:rFonts w:ascii="標楷體" w:hAnsi="標楷體" w:hint="eastAsia"/>
          <w:sz w:val="24"/>
          <w:szCs w:val="24"/>
        </w:rPr>
        <w:t>投</w:t>
      </w:r>
      <w:r w:rsidR="000C41E0" w:rsidRPr="00BD4EA9">
        <w:rPr>
          <w:rFonts w:ascii="標楷體" w:hAnsi="標楷體"/>
          <w:sz w:val="24"/>
          <w:szCs w:val="24"/>
        </w:rPr>
        <w:t>。</w:t>
      </w:r>
    </w:p>
    <w:p w14:paraId="69A7DD5D" w14:textId="4BE0A6CB" w:rsidR="00A71457" w:rsidRPr="00BD4EA9" w:rsidRDefault="00A71457"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sz w:val="24"/>
          <w:szCs w:val="24"/>
        </w:rPr>
        <w:t>投手就投手板時擊球員須就擊球區，違者經警告後，第</w:t>
      </w:r>
      <w:r w:rsidR="000C41E0" w:rsidRPr="00BD4EA9">
        <w:rPr>
          <w:rFonts w:ascii="標楷體" w:hAnsi="標楷體" w:hint="eastAsia"/>
          <w:sz w:val="24"/>
          <w:szCs w:val="24"/>
        </w:rPr>
        <w:t>2</w:t>
      </w:r>
      <w:r w:rsidRPr="00BD4EA9">
        <w:rPr>
          <w:rFonts w:ascii="標楷體" w:hAnsi="標楷體"/>
          <w:sz w:val="24"/>
          <w:szCs w:val="24"/>
        </w:rPr>
        <w:t>次</w:t>
      </w:r>
      <w:r w:rsidR="000C41E0" w:rsidRPr="00BD4EA9">
        <w:rPr>
          <w:rFonts w:ascii="標楷體" w:hAnsi="標楷體" w:hint="eastAsia"/>
          <w:sz w:val="24"/>
          <w:szCs w:val="24"/>
        </w:rPr>
        <w:t>起</w:t>
      </w:r>
      <w:r w:rsidRPr="00BD4EA9">
        <w:rPr>
          <w:rFonts w:ascii="標楷體" w:hAnsi="標楷體"/>
          <w:sz w:val="24"/>
          <w:szCs w:val="24"/>
        </w:rPr>
        <w:t>將</w:t>
      </w:r>
      <w:r w:rsidR="00C32724" w:rsidRPr="00BD4EA9">
        <w:rPr>
          <w:rFonts w:ascii="標楷體" w:hAnsi="標楷體" w:hint="eastAsia"/>
          <w:sz w:val="24"/>
          <w:szCs w:val="24"/>
        </w:rPr>
        <w:t>判好球</w:t>
      </w:r>
      <w:r w:rsidRPr="00BD4EA9">
        <w:rPr>
          <w:rFonts w:ascii="標楷體" w:hAnsi="標楷體"/>
          <w:sz w:val="24"/>
          <w:szCs w:val="24"/>
        </w:rPr>
        <w:t>。</w:t>
      </w:r>
    </w:p>
    <w:p w14:paraId="5B43C457" w14:textId="202BE09A" w:rsidR="00B47571" w:rsidRPr="00BD4EA9" w:rsidRDefault="00B47571" w:rsidP="0077056B">
      <w:pPr>
        <w:pStyle w:val="af"/>
        <w:numPr>
          <w:ilvl w:val="1"/>
          <w:numId w:val="25"/>
        </w:numPr>
        <w:kinsoku w:val="0"/>
        <w:overflowPunct w:val="0"/>
        <w:spacing w:line="276" w:lineRule="auto"/>
        <w:ind w:leftChars="0"/>
        <w:rPr>
          <w:rFonts w:ascii="標楷體" w:hAnsi="標楷體"/>
          <w:sz w:val="24"/>
          <w:szCs w:val="24"/>
        </w:rPr>
      </w:pPr>
      <w:r w:rsidRPr="00BD4EA9">
        <w:rPr>
          <w:rFonts w:ascii="標楷體" w:hAnsi="標楷體" w:hint="eastAsia"/>
          <w:sz w:val="24"/>
          <w:szCs w:val="24"/>
        </w:rPr>
        <w:t>計時以裁判之碼表為</w:t>
      </w:r>
      <w:proofErr w:type="gramStart"/>
      <w:r w:rsidRPr="00BD4EA9">
        <w:rPr>
          <w:rFonts w:ascii="標楷體" w:hAnsi="標楷體" w:hint="eastAsia"/>
          <w:sz w:val="24"/>
          <w:szCs w:val="24"/>
        </w:rPr>
        <w:t>準</w:t>
      </w:r>
      <w:proofErr w:type="gramEnd"/>
      <w:r w:rsidRPr="00BD4EA9">
        <w:rPr>
          <w:rFonts w:ascii="標楷體" w:hAnsi="標楷體"/>
          <w:sz w:val="24"/>
          <w:szCs w:val="24"/>
        </w:rPr>
        <w:t>。</w:t>
      </w:r>
    </w:p>
    <w:p w14:paraId="20EA2D85" w14:textId="77777777" w:rsidR="005D3356" w:rsidRPr="00BD4EA9" w:rsidRDefault="005D3356" w:rsidP="005D3356">
      <w:pPr>
        <w:kinsoku w:val="0"/>
        <w:overflowPunct w:val="0"/>
        <w:spacing w:line="276" w:lineRule="auto"/>
        <w:rPr>
          <w:rFonts w:ascii="標楷體" w:hAnsi="標楷體"/>
          <w:sz w:val="24"/>
          <w:szCs w:val="24"/>
        </w:rPr>
      </w:pPr>
    </w:p>
    <w:p w14:paraId="67E41B9D" w14:textId="14105418" w:rsidR="00A71457" w:rsidRPr="00BD4EA9" w:rsidRDefault="005D3356" w:rsidP="005D3356">
      <w:pPr>
        <w:kinsoku w:val="0"/>
        <w:overflowPunct w:val="0"/>
        <w:spacing w:line="276" w:lineRule="auto"/>
        <w:rPr>
          <w:rFonts w:ascii="標楷體" w:hAnsi="標楷體"/>
          <w:sz w:val="24"/>
          <w:szCs w:val="24"/>
        </w:rPr>
      </w:pPr>
      <w:r w:rsidRPr="00BD4EA9">
        <w:rPr>
          <w:rFonts w:ascii="標楷體" w:hAnsi="標楷體" w:hint="eastAsia"/>
          <w:sz w:val="24"/>
          <w:szCs w:val="24"/>
        </w:rPr>
        <w:t xml:space="preserve">   </w:t>
      </w:r>
      <w:r w:rsidR="00A71457" w:rsidRPr="00BD4EA9">
        <w:rPr>
          <w:rFonts w:ascii="標楷體" w:hAnsi="標楷體"/>
          <w:sz w:val="24"/>
          <w:szCs w:val="24"/>
        </w:rPr>
        <w:t>【註】若為配合電視轉播、因球員替換或其他因素而產生的逾時，則不受前述之時間限制。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703"/>
        <w:gridCol w:w="2101"/>
      </w:tblGrid>
      <w:tr w:rsidR="00BD4EA9" w:rsidRPr="00BD4EA9" w14:paraId="7FC00B1C"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3E0B53" w14:textId="77777777" w:rsidR="00175498" w:rsidRPr="00BD4EA9" w:rsidRDefault="00175498" w:rsidP="00C30AD8">
            <w:pPr>
              <w:snapToGrid w:val="0"/>
              <w:jc w:val="distribute"/>
              <w:rPr>
                <w:rFonts w:ascii="Times New Roman" w:hAnsi="標楷體"/>
                <w:sz w:val="24"/>
                <w:szCs w:val="24"/>
              </w:rPr>
            </w:pPr>
            <w:r w:rsidRPr="00BD4EA9">
              <w:rPr>
                <w:rFonts w:ascii="Times New Roman" w:hAnsi="標楷體"/>
                <w:sz w:val="24"/>
                <w:szCs w:val="24"/>
              </w:rPr>
              <w:t>違規行為</w:t>
            </w:r>
          </w:p>
        </w:tc>
        <w:tc>
          <w:tcPr>
            <w:tcW w:w="1703" w:type="dxa"/>
            <w:tcBorders>
              <w:top w:val="single" w:sz="4" w:space="0" w:color="auto"/>
              <w:left w:val="single" w:sz="4" w:space="0" w:color="auto"/>
              <w:bottom w:val="single" w:sz="4" w:space="0" w:color="auto"/>
              <w:right w:val="single" w:sz="4" w:space="0" w:color="auto"/>
            </w:tcBorders>
          </w:tcPr>
          <w:p w14:paraId="7645471D" w14:textId="77777777" w:rsidR="00175498" w:rsidRPr="00BD4EA9" w:rsidRDefault="00175498" w:rsidP="00C30AD8">
            <w:pPr>
              <w:snapToGrid w:val="0"/>
              <w:jc w:val="distribute"/>
              <w:rPr>
                <w:rFonts w:ascii="Times New Roman" w:hAnsi="標楷體"/>
                <w:sz w:val="24"/>
                <w:szCs w:val="24"/>
              </w:rPr>
            </w:pPr>
            <w:r w:rsidRPr="00BD4EA9">
              <w:rPr>
                <w:rFonts w:ascii="Times New Roman" w:hAnsi="標楷體"/>
                <w:sz w:val="24"/>
                <w:szCs w:val="24"/>
              </w:rPr>
              <w:t>罰款</w:t>
            </w:r>
          </w:p>
        </w:tc>
        <w:tc>
          <w:tcPr>
            <w:tcW w:w="2101" w:type="dxa"/>
            <w:tcBorders>
              <w:top w:val="single" w:sz="4" w:space="0" w:color="auto"/>
              <w:left w:val="single" w:sz="4" w:space="0" w:color="auto"/>
              <w:bottom w:val="single" w:sz="4" w:space="0" w:color="auto"/>
              <w:right w:val="single" w:sz="4" w:space="0" w:color="auto"/>
            </w:tcBorders>
          </w:tcPr>
          <w:p w14:paraId="5AC62D2D" w14:textId="77777777" w:rsidR="00175498" w:rsidRPr="00BD4EA9" w:rsidRDefault="00175498" w:rsidP="00C30AD8">
            <w:pPr>
              <w:snapToGrid w:val="0"/>
              <w:jc w:val="distribute"/>
              <w:rPr>
                <w:rFonts w:ascii="Times New Roman" w:hAnsi="標楷體"/>
                <w:sz w:val="24"/>
                <w:szCs w:val="24"/>
              </w:rPr>
            </w:pPr>
            <w:r w:rsidRPr="00BD4EA9">
              <w:rPr>
                <w:rFonts w:ascii="Times New Roman" w:hAnsi="標楷體"/>
                <w:sz w:val="24"/>
                <w:szCs w:val="24"/>
              </w:rPr>
              <w:t>停權</w:t>
            </w:r>
          </w:p>
        </w:tc>
      </w:tr>
      <w:tr w:rsidR="00BD4EA9" w:rsidRPr="00BD4EA9" w14:paraId="59759C8E"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577235E"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球隊未能遵守有關球衣顏色或相關規定</w:t>
            </w:r>
          </w:p>
        </w:tc>
        <w:tc>
          <w:tcPr>
            <w:tcW w:w="1703" w:type="dxa"/>
            <w:tcBorders>
              <w:top w:val="single" w:sz="4" w:space="0" w:color="auto"/>
              <w:left w:val="single" w:sz="4" w:space="0" w:color="auto"/>
              <w:bottom w:val="single" w:sz="4" w:space="0" w:color="auto"/>
              <w:right w:val="single" w:sz="4" w:space="0" w:color="auto"/>
            </w:tcBorders>
            <w:vAlign w:val="center"/>
          </w:tcPr>
          <w:p w14:paraId="469479BB"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4,000</w:t>
            </w:r>
          </w:p>
        </w:tc>
        <w:tc>
          <w:tcPr>
            <w:tcW w:w="2101" w:type="dxa"/>
            <w:tcBorders>
              <w:top w:val="single" w:sz="4" w:space="0" w:color="auto"/>
              <w:left w:val="single" w:sz="4" w:space="0" w:color="auto"/>
              <w:bottom w:val="single" w:sz="4" w:space="0" w:color="auto"/>
              <w:right w:val="single" w:sz="4" w:space="0" w:color="auto"/>
            </w:tcBorders>
          </w:tcPr>
          <w:p w14:paraId="490ED7B2" w14:textId="77777777" w:rsidR="00175498" w:rsidRPr="00BD4EA9" w:rsidRDefault="00175498" w:rsidP="00C30AD8">
            <w:pPr>
              <w:snapToGrid w:val="0"/>
              <w:spacing w:beforeLines="20" w:before="48" w:line="280" w:lineRule="exact"/>
              <w:jc w:val="center"/>
              <w:rPr>
                <w:rFonts w:ascii="Times New Roman" w:hAnsi="標楷體"/>
                <w:sz w:val="24"/>
                <w:szCs w:val="24"/>
              </w:rPr>
            </w:pPr>
          </w:p>
        </w:tc>
      </w:tr>
      <w:tr w:rsidR="00BD4EA9" w:rsidRPr="00BD4EA9" w14:paraId="6E2E01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003EC13" w14:textId="77777777" w:rsidR="00175498" w:rsidRPr="00BD4EA9" w:rsidRDefault="00175498" w:rsidP="00C30AD8">
            <w:pPr>
              <w:kinsoku w:val="0"/>
              <w:overflowPunct w:val="0"/>
              <w:spacing w:line="0" w:lineRule="atLeast"/>
              <w:rPr>
                <w:rFonts w:ascii="Times New Roman" w:hAnsi="標楷體"/>
                <w:sz w:val="24"/>
                <w:szCs w:val="24"/>
              </w:rPr>
            </w:pPr>
            <w:r w:rsidRPr="00BD4EA9">
              <w:rPr>
                <w:rFonts w:ascii="Times New Roman" w:hAnsi="標楷體"/>
                <w:sz w:val="24"/>
                <w:szCs w:val="24"/>
              </w:rPr>
              <w:t>球隊未能遵守運動場館使用和維護的規定</w:t>
            </w:r>
          </w:p>
          <w:p w14:paraId="01844B61" w14:textId="77777777" w:rsidR="00175498" w:rsidRPr="00BD4EA9" w:rsidRDefault="00175498" w:rsidP="00C30AD8">
            <w:pPr>
              <w:kinsoku w:val="0"/>
              <w:overflowPunct w:val="0"/>
              <w:spacing w:line="0" w:lineRule="atLeast"/>
              <w:rPr>
                <w:rFonts w:ascii="Times New Roman" w:hAnsi="標楷體"/>
                <w:sz w:val="24"/>
                <w:szCs w:val="24"/>
              </w:rPr>
            </w:pPr>
            <w:r w:rsidRPr="00BD4EA9">
              <w:rPr>
                <w:rFonts w:ascii="Times New Roman" w:hAnsi="標楷體"/>
                <w:sz w:val="24"/>
                <w:szCs w:val="24"/>
              </w:rPr>
              <w:lastRenderedPageBreak/>
              <w:t>飲酒</w:t>
            </w:r>
            <w:r w:rsidRPr="00BD4EA9">
              <w:rPr>
                <w:rFonts w:ascii="Times New Roman" w:hAnsi="標楷體" w:hint="eastAsia"/>
                <w:sz w:val="24"/>
                <w:szCs w:val="24"/>
              </w:rPr>
              <w:t>(</w:t>
            </w:r>
            <w:r w:rsidRPr="00BD4EA9">
              <w:rPr>
                <w:rFonts w:ascii="Times New Roman" w:hAnsi="標楷體"/>
                <w:sz w:val="24"/>
                <w:szCs w:val="24"/>
              </w:rPr>
              <w:t>含酒精之飲料</w:t>
            </w:r>
            <w:r w:rsidRPr="00BD4EA9">
              <w:rPr>
                <w:rFonts w:ascii="Times New Roman" w:hAnsi="標楷體" w:hint="eastAsia"/>
                <w:sz w:val="24"/>
                <w:szCs w:val="24"/>
              </w:rPr>
              <w:t>)</w:t>
            </w:r>
            <w:r w:rsidRPr="00BD4EA9">
              <w:rPr>
                <w:rFonts w:ascii="Times New Roman" w:hAnsi="標楷體"/>
                <w:sz w:val="24"/>
                <w:szCs w:val="24"/>
              </w:rPr>
              <w:t>、吸菸、嚼菸草、嚼</w:t>
            </w:r>
            <w:proofErr w:type="gramStart"/>
            <w:r w:rsidRPr="00BD4EA9">
              <w:rPr>
                <w:rFonts w:ascii="Times New Roman" w:hAnsi="標楷體"/>
                <w:sz w:val="24"/>
                <w:szCs w:val="24"/>
              </w:rPr>
              <w:t>檳榔及啃食</w:t>
            </w:r>
            <w:proofErr w:type="gramEnd"/>
            <w:r w:rsidRPr="00BD4EA9">
              <w:rPr>
                <w:rFonts w:ascii="Times New Roman" w:hAnsi="標楷體"/>
                <w:sz w:val="24"/>
                <w:szCs w:val="24"/>
              </w:rPr>
              <w:t>瓜子</w:t>
            </w:r>
          </w:p>
        </w:tc>
        <w:tc>
          <w:tcPr>
            <w:tcW w:w="1703" w:type="dxa"/>
            <w:tcBorders>
              <w:top w:val="single" w:sz="4" w:space="0" w:color="auto"/>
              <w:left w:val="single" w:sz="4" w:space="0" w:color="auto"/>
              <w:bottom w:val="single" w:sz="4" w:space="0" w:color="auto"/>
              <w:right w:val="single" w:sz="4" w:space="0" w:color="auto"/>
            </w:tcBorders>
            <w:vAlign w:val="center"/>
          </w:tcPr>
          <w:p w14:paraId="4B4C7DBD"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lastRenderedPageBreak/>
              <w:t>＄</w:t>
            </w:r>
            <w:r w:rsidRPr="00BD4EA9">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vAlign w:val="center"/>
          </w:tcPr>
          <w:p w14:paraId="508089A9"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hint="eastAsia"/>
                <w:sz w:val="24"/>
                <w:szCs w:val="24"/>
              </w:rPr>
              <w:t>（</w:t>
            </w:r>
            <w:r w:rsidRPr="00BD4EA9">
              <w:rPr>
                <w:rFonts w:ascii="Times New Roman" w:hAnsi="標楷體"/>
                <w:sz w:val="24"/>
                <w:szCs w:val="24"/>
              </w:rPr>
              <w:t>須恢復原狀</w:t>
            </w:r>
            <w:r w:rsidRPr="00BD4EA9">
              <w:rPr>
                <w:rFonts w:ascii="Times New Roman" w:hAnsi="標楷體" w:hint="eastAsia"/>
                <w:sz w:val="24"/>
                <w:szCs w:val="24"/>
              </w:rPr>
              <w:t>）</w:t>
            </w:r>
          </w:p>
        </w:tc>
      </w:tr>
      <w:tr w:rsidR="00BD4EA9" w:rsidRPr="00BD4EA9" w14:paraId="3636A8B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75EBDFDC"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未能依規定時間提交攻守名單</w:t>
            </w:r>
          </w:p>
        </w:tc>
        <w:tc>
          <w:tcPr>
            <w:tcW w:w="1703" w:type="dxa"/>
            <w:tcBorders>
              <w:top w:val="single" w:sz="4" w:space="0" w:color="auto"/>
              <w:left w:val="single" w:sz="4" w:space="0" w:color="auto"/>
              <w:bottom w:val="single" w:sz="4" w:space="0" w:color="auto"/>
              <w:right w:val="single" w:sz="4" w:space="0" w:color="auto"/>
            </w:tcBorders>
            <w:vAlign w:val="center"/>
          </w:tcPr>
          <w:p w14:paraId="74F7F055"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6CBDEFE" w14:textId="77777777" w:rsidR="00175498" w:rsidRPr="00BD4EA9" w:rsidRDefault="00175498" w:rsidP="00C30AD8">
            <w:pPr>
              <w:snapToGrid w:val="0"/>
              <w:spacing w:beforeLines="20" w:before="48" w:line="280" w:lineRule="exact"/>
              <w:jc w:val="center"/>
              <w:rPr>
                <w:rFonts w:ascii="Times New Roman" w:hAnsi="標楷體"/>
                <w:sz w:val="24"/>
                <w:szCs w:val="24"/>
              </w:rPr>
            </w:pPr>
          </w:p>
        </w:tc>
      </w:tr>
      <w:tr w:rsidR="00BD4EA9" w:rsidRPr="00BD4EA9" w14:paraId="1F0F9268"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9F24FC9"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使用不合格球棒</w:t>
            </w:r>
          </w:p>
        </w:tc>
        <w:tc>
          <w:tcPr>
            <w:tcW w:w="1703" w:type="dxa"/>
            <w:tcBorders>
              <w:top w:val="single" w:sz="4" w:space="0" w:color="auto"/>
              <w:left w:val="single" w:sz="4" w:space="0" w:color="auto"/>
              <w:bottom w:val="single" w:sz="4" w:space="0" w:color="auto"/>
              <w:right w:val="single" w:sz="4" w:space="0" w:color="auto"/>
            </w:tcBorders>
            <w:vAlign w:val="center"/>
          </w:tcPr>
          <w:p w14:paraId="0FEBC8C9"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38276AC" w14:textId="77777777" w:rsidR="00175498" w:rsidRPr="00BD4EA9" w:rsidRDefault="00175498" w:rsidP="00C30AD8">
            <w:pPr>
              <w:snapToGrid w:val="0"/>
              <w:spacing w:beforeLines="20" w:before="48" w:line="280" w:lineRule="exact"/>
              <w:jc w:val="center"/>
              <w:rPr>
                <w:rFonts w:ascii="Times New Roman" w:hAnsi="標楷體"/>
                <w:sz w:val="24"/>
                <w:szCs w:val="24"/>
              </w:rPr>
            </w:pPr>
          </w:p>
        </w:tc>
      </w:tr>
      <w:tr w:rsidR="00BD4EA9" w:rsidRPr="00BD4EA9" w14:paraId="640F4C5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370652A"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暴力丟擲裝備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79E5DDBC"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02788191" w14:textId="77777777" w:rsidR="00175498" w:rsidRPr="00BD4EA9" w:rsidRDefault="00175498" w:rsidP="00C30AD8">
            <w:pPr>
              <w:snapToGrid w:val="0"/>
              <w:spacing w:beforeLines="20" w:before="48" w:line="280" w:lineRule="exact"/>
              <w:jc w:val="center"/>
              <w:rPr>
                <w:rFonts w:ascii="Times New Roman" w:hAnsi="標楷體"/>
                <w:sz w:val="24"/>
                <w:szCs w:val="24"/>
              </w:rPr>
            </w:pPr>
          </w:p>
        </w:tc>
      </w:tr>
      <w:tr w:rsidR="00BD4EA9" w:rsidRPr="00BD4EA9" w14:paraId="40EBCCE0"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9F0E6C6"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球隊領隊職員、教練、球員被判驅逐出場</w:t>
            </w:r>
          </w:p>
        </w:tc>
        <w:tc>
          <w:tcPr>
            <w:tcW w:w="1703" w:type="dxa"/>
            <w:tcBorders>
              <w:top w:val="single" w:sz="4" w:space="0" w:color="auto"/>
              <w:left w:val="single" w:sz="4" w:space="0" w:color="auto"/>
              <w:bottom w:val="single" w:sz="4" w:space="0" w:color="auto"/>
              <w:right w:val="single" w:sz="4" w:space="0" w:color="auto"/>
            </w:tcBorders>
            <w:vAlign w:val="center"/>
          </w:tcPr>
          <w:p w14:paraId="69D20EBF"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8,000</w:t>
            </w:r>
          </w:p>
        </w:tc>
        <w:tc>
          <w:tcPr>
            <w:tcW w:w="2101" w:type="dxa"/>
            <w:tcBorders>
              <w:top w:val="single" w:sz="4" w:space="0" w:color="auto"/>
              <w:left w:val="single" w:sz="4" w:space="0" w:color="auto"/>
              <w:bottom w:val="single" w:sz="4" w:space="0" w:color="auto"/>
              <w:right w:val="single" w:sz="4" w:space="0" w:color="auto"/>
            </w:tcBorders>
          </w:tcPr>
          <w:p w14:paraId="3A8CA6E7"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場</w:t>
            </w:r>
          </w:p>
        </w:tc>
      </w:tr>
      <w:tr w:rsidR="00BD4EA9" w:rsidRPr="00BD4EA9" w14:paraId="3C51BC23"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11F88DD"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被判驅逐出場卻未離開球場</w:t>
            </w:r>
          </w:p>
        </w:tc>
        <w:tc>
          <w:tcPr>
            <w:tcW w:w="1703" w:type="dxa"/>
            <w:tcBorders>
              <w:top w:val="single" w:sz="4" w:space="0" w:color="auto"/>
              <w:left w:val="single" w:sz="4" w:space="0" w:color="auto"/>
              <w:bottom w:val="single" w:sz="4" w:space="0" w:color="auto"/>
              <w:right w:val="single" w:sz="4" w:space="0" w:color="auto"/>
            </w:tcBorders>
            <w:vAlign w:val="center"/>
          </w:tcPr>
          <w:p w14:paraId="21D257CF"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D7F6BA8"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3</w:t>
            </w:r>
            <w:r w:rsidRPr="00BD4EA9">
              <w:rPr>
                <w:rFonts w:ascii="Times New Roman" w:hAnsi="標楷體"/>
                <w:sz w:val="24"/>
                <w:szCs w:val="24"/>
              </w:rPr>
              <w:t>場比賽</w:t>
            </w:r>
          </w:p>
        </w:tc>
      </w:tr>
      <w:tr w:rsidR="00BD4EA9" w:rsidRPr="00BD4EA9" w14:paraId="7A191A3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6AB55B8"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拖延爭議</w:t>
            </w:r>
          </w:p>
        </w:tc>
        <w:tc>
          <w:tcPr>
            <w:tcW w:w="1703" w:type="dxa"/>
            <w:tcBorders>
              <w:top w:val="single" w:sz="4" w:space="0" w:color="auto"/>
              <w:left w:val="single" w:sz="4" w:space="0" w:color="auto"/>
              <w:bottom w:val="single" w:sz="4" w:space="0" w:color="auto"/>
              <w:right w:val="single" w:sz="4" w:space="0" w:color="auto"/>
            </w:tcBorders>
            <w:vAlign w:val="center"/>
          </w:tcPr>
          <w:p w14:paraId="160446DE"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D1F7004" w14:textId="77777777" w:rsidR="00175498" w:rsidRPr="00BD4EA9" w:rsidRDefault="00175498" w:rsidP="00C30AD8">
            <w:pPr>
              <w:snapToGrid w:val="0"/>
              <w:spacing w:line="280" w:lineRule="exact"/>
              <w:jc w:val="center"/>
              <w:rPr>
                <w:rFonts w:ascii="Times New Roman" w:hAnsi="標楷體"/>
                <w:sz w:val="24"/>
                <w:szCs w:val="24"/>
              </w:rPr>
            </w:pPr>
          </w:p>
        </w:tc>
      </w:tr>
      <w:tr w:rsidR="00BD4EA9" w:rsidRPr="00BD4EA9" w14:paraId="4F2DEA2B"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00FF591"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意圖衝撞裁判、球員，必須被用力阻隔者</w:t>
            </w:r>
          </w:p>
        </w:tc>
        <w:tc>
          <w:tcPr>
            <w:tcW w:w="1703" w:type="dxa"/>
            <w:tcBorders>
              <w:top w:val="single" w:sz="4" w:space="0" w:color="auto"/>
              <w:left w:val="single" w:sz="4" w:space="0" w:color="auto"/>
              <w:bottom w:val="single" w:sz="4" w:space="0" w:color="auto"/>
              <w:right w:val="single" w:sz="4" w:space="0" w:color="auto"/>
            </w:tcBorders>
            <w:vAlign w:val="center"/>
          </w:tcPr>
          <w:p w14:paraId="6F4C9510"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7FF7B66"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3</w:t>
            </w:r>
            <w:r w:rsidRPr="00BD4EA9">
              <w:rPr>
                <w:rFonts w:ascii="Times New Roman" w:hAnsi="標楷體"/>
                <w:sz w:val="24"/>
                <w:szCs w:val="24"/>
              </w:rPr>
              <w:t>場比賽</w:t>
            </w:r>
          </w:p>
        </w:tc>
      </w:tr>
      <w:tr w:rsidR="00BD4EA9" w:rsidRPr="00BD4EA9" w14:paraId="3EE061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F7D65F7"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休息區球員</w:t>
            </w:r>
            <w:proofErr w:type="gramStart"/>
            <w:r w:rsidRPr="00BD4EA9">
              <w:rPr>
                <w:rFonts w:ascii="Times New Roman" w:hAnsi="標楷體"/>
                <w:sz w:val="24"/>
                <w:szCs w:val="24"/>
              </w:rPr>
              <w:t>衝</w:t>
            </w:r>
            <w:proofErr w:type="gramEnd"/>
            <w:r w:rsidRPr="00BD4EA9">
              <w:rPr>
                <w:rFonts w:ascii="Times New Roman" w:hAnsi="標楷體"/>
                <w:sz w:val="24"/>
                <w:szCs w:val="24"/>
              </w:rPr>
              <w:t>入場內的行為（非肢體暴力）</w:t>
            </w:r>
          </w:p>
        </w:tc>
        <w:tc>
          <w:tcPr>
            <w:tcW w:w="1703" w:type="dxa"/>
            <w:tcBorders>
              <w:top w:val="single" w:sz="4" w:space="0" w:color="auto"/>
              <w:left w:val="single" w:sz="4" w:space="0" w:color="auto"/>
              <w:bottom w:val="single" w:sz="4" w:space="0" w:color="auto"/>
              <w:right w:val="single" w:sz="4" w:space="0" w:color="auto"/>
            </w:tcBorders>
            <w:vAlign w:val="center"/>
          </w:tcPr>
          <w:p w14:paraId="78BD6F3F"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661BEC6"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3</w:t>
            </w:r>
            <w:r w:rsidRPr="00BD4EA9">
              <w:rPr>
                <w:rFonts w:ascii="Times New Roman" w:hAnsi="標楷體"/>
                <w:sz w:val="24"/>
                <w:szCs w:val="24"/>
              </w:rPr>
              <w:t>場比賽</w:t>
            </w:r>
          </w:p>
        </w:tc>
      </w:tr>
      <w:tr w:rsidR="00BD4EA9" w:rsidRPr="00BD4EA9" w14:paraId="6C24D3F0"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40FE1FB2"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導致休息區球員全部</w:t>
            </w:r>
            <w:proofErr w:type="gramStart"/>
            <w:r w:rsidRPr="00BD4EA9">
              <w:rPr>
                <w:rFonts w:ascii="Times New Roman" w:hAnsi="標楷體"/>
                <w:sz w:val="24"/>
                <w:szCs w:val="24"/>
              </w:rPr>
              <w:t>衝</w:t>
            </w:r>
            <w:proofErr w:type="gramEnd"/>
            <w:r w:rsidRPr="00BD4EA9">
              <w:rPr>
                <w:rFonts w:ascii="Times New Roman" w:hAnsi="標楷體"/>
                <w:sz w:val="24"/>
                <w:szCs w:val="24"/>
              </w:rPr>
              <w:t>入球場的行為</w:t>
            </w:r>
          </w:p>
        </w:tc>
        <w:tc>
          <w:tcPr>
            <w:tcW w:w="1703" w:type="dxa"/>
            <w:tcBorders>
              <w:top w:val="single" w:sz="4" w:space="0" w:color="auto"/>
              <w:left w:val="single" w:sz="4" w:space="0" w:color="auto"/>
              <w:bottom w:val="single" w:sz="4" w:space="0" w:color="auto"/>
              <w:right w:val="single" w:sz="4" w:space="0" w:color="auto"/>
            </w:tcBorders>
            <w:vAlign w:val="center"/>
          </w:tcPr>
          <w:p w14:paraId="7012C9A6"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BCEEB47"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3</w:t>
            </w:r>
            <w:r w:rsidRPr="00BD4EA9">
              <w:rPr>
                <w:rFonts w:ascii="Times New Roman" w:hAnsi="標楷體"/>
                <w:sz w:val="24"/>
                <w:szCs w:val="24"/>
              </w:rPr>
              <w:t>場比賽</w:t>
            </w:r>
          </w:p>
        </w:tc>
      </w:tr>
      <w:tr w:rsidR="00BD4EA9" w:rsidRPr="00BD4EA9" w14:paraId="301CD9EF"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E39386"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從</w:t>
            </w:r>
            <w:proofErr w:type="gramStart"/>
            <w:r w:rsidRPr="00BD4EA9">
              <w:rPr>
                <w:rFonts w:ascii="Times New Roman" w:hAnsi="標楷體"/>
                <w:sz w:val="24"/>
                <w:szCs w:val="24"/>
              </w:rPr>
              <w:t>休息區丟擲</w:t>
            </w:r>
            <w:proofErr w:type="gramEnd"/>
            <w:r w:rsidRPr="00BD4EA9">
              <w:rPr>
                <w:rFonts w:ascii="Times New Roman" w:hAnsi="標楷體"/>
                <w:sz w:val="24"/>
                <w:szCs w:val="24"/>
              </w:rPr>
              <w:t>裝備或物品至場上</w:t>
            </w:r>
          </w:p>
        </w:tc>
        <w:tc>
          <w:tcPr>
            <w:tcW w:w="1703" w:type="dxa"/>
            <w:tcBorders>
              <w:top w:val="single" w:sz="4" w:space="0" w:color="auto"/>
              <w:left w:val="single" w:sz="4" w:space="0" w:color="auto"/>
              <w:bottom w:val="single" w:sz="4" w:space="0" w:color="auto"/>
              <w:right w:val="single" w:sz="4" w:space="0" w:color="auto"/>
            </w:tcBorders>
            <w:vAlign w:val="center"/>
          </w:tcPr>
          <w:p w14:paraId="449F66E7"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23B82FC"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BD4EA9" w:rsidRPr="00BD4EA9" w14:paraId="49C596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DE17E3D"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故意向擊球員投擲觸身球</w:t>
            </w:r>
          </w:p>
        </w:tc>
        <w:tc>
          <w:tcPr>
            <w:tcW w:w="1703" w:type="dxa"/>
            <w:tcBorders>
              <w:top w:val="single" w:sz="4" w:space="0" w:color="auto"/>
              <w:left w:val="single" w:sz="4" w:space="0" w:color="auto"/>
              <w:bottom w:val="single" w:sz="4" w:space="0" w:color="auto"/>
              <w:right w:val="single" w:sz="4" w:space="0" w:color="auto"/>
            </w:tcBorders>
            <w:vAlign w:val="center"/>
          </w:tcPr>
          <w:p w14:paraId="2EB4D0E3"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9BE6F6D"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至</w:t>
            </w:r>
            <w:r w:rsidRPr="00BD4EA9">
              <w:rPr>
                <w:rFonts w:ascii="Times New Roman" w:hAnsi="標楷體"/>
                <w:sz w:val="24"/>
                <w:szCs w:val="24"/>
              </w:rPr>
              <w:t>4</w:t>
            </w:r>
            <w:r w:rsidRPr="00BD4EA9">
              <w:rPr>
                <w:rFonts w:ascii="Times New Roman" w:hAnsi="標楷體"/>
                <w:sz w:val="24"/>
                <w:szCs w:val="24"/>
              </w:rPr>
              <w:t>場比賽</w:t>
            </w:r>
          </w:p>
        </w:tc>
      </w:tr>
      <w:tr w:rsidR="00BD4EA9" w:rsidRPr="00BD4EA9" w14:paraId="20AB46F7"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C1AF27A"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打者惡意衝向投手丘</w:t>
            </w:r>
          </w:p>
        </w:tc>
        <w:tc>
          <w:tcPr>
            <w:tcW w:w="1703" w:type="dxa"/>
            <w:tcBorders>
              <w:top w:val="single" w:sz="4" w:space="0" w:color="auto"/>
              <w:left w:val="single" w:sz="4" w:space="0" w:color="auto"/>
              <w:bottom w:val="single" w:sz="4" w:space="0" w:color="auto"/>
              <w:right w:val="single" w:sz="4" w:space="0" w:color="auto"/>
            </w:tcBorders>
            <w:vAlign w:val="center"/>
          </w:tcPr>
          <w:p w14:paraId="70D5062A"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75A5CEA"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至</w:t>
            </w:r>
            <w:r w:rsidRPr="00BD4EA9">
              <w:rPr>
                <w:rFonts w:ascii="Times New Roman" w:hAnsi="標楷體"/>
                <w:sz w:val="24"/>
                <w:szCs w:val="24"/>
              </w:rPr>
              <w:t>4</w:t>
            </w:r>
            <w:r w:rsidRPr="00BD4EA9">
              <w:rPr>
                <w:rFonts w:ascii="Times New Roman" w:hAnsi="標楷體"/>
                <w:sz w:val="24"/>
                <w:szCs w:val="24"/>
              </w:rPr>
              <w:t>場比賽</w:t>
            </w:r>
          </w:p>
        </w:tc>
      </w:tr>
      <w:tr w:rsidR="00BD4EA9" w:rsidRPr="00BD4EA9" w14:paraId="5E952AA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5CE2FEB"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向裁判方向丟擲裝備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3211416F"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5B080ADA"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BD4EA9" w:rsidRPr="00BD4EA9" w14:paraId="56962DC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B914FBC"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對裁判比出不尊敬手勢</w:t>
            </w:r>
          </w:p>
        </w:tc>
        <w:tc>
          <w:tcPr>
            <w:tcW w:w="1703" w:type="dxa"/>
            <w:tcBorders>
              <w:top w:val="single" w:sz="4" w:space="0" w:color="auto"/>
              <w:left w:val="single" w:sz="4" w:space="0" w:color="auto"/>
              <w:bottom w:val="single" w:sz="4" w:space="0" w:color="auto"/>
              <w:right w:val="single" w:sz="4" w:space="0" w:color="auto"/>
            </w:tcBorders>
            <w:vAlign w:val="center"/>
          </w:tcPr>
          <w:p w14:paraId="30ACB2B1"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C501082"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BD4EA9" w:rsidRPr="00BD4EA9" w14:paraId="00A04F9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A663FEB"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針對裁判的不適當批評</w:t>
            </w:r>
            <w:r w:rsidRPr="00BD4EA9">
              <w:rPr>
                <w:rFonts w:ascii="Times New Roman" w:hAnsi="標楷體"/>
                <w:sz w:val="24"/>
                <w:szCs w:val="24"/>
              </w:rPr>
              <w:t>(</w:t>
            </w:r>
            <w:r w:rsidRPr="00BD4EA9">
              <w:rPr>
                <w:rFonts w:ascii="Times New Roman" w:hAnsi="標楷體"/>
                <w:sz w:val="24"/>
                <w:szCs w:val="24"/>
              </w:rPr>
              <w:t>例如以不雅言語辱罵或揶揄嘲諷裁判</w:t>
            </w:r>
            <w:r w:rsidRPr="00BD4EA9">
              <w:rPr>
                <w:rFonts w:ascii="Times New Roman" w:hAnsi="標楷體"/>
                <w:sz w:val="24"/>
                <w:szCs w:val="24"/>
              </w:rPr>
              <w:t>)</w:t>
            </w:r>
            <w:r w:rsidRPr="00BD4EA9">
              <w:rPr>
                <w:rFonts w:ascii="Times New Roman" w:hAnsi="標楷體"/>
                <w:sz w:val="24"/>
                <w:szCs w:val="24"/>
              </w:rPr>
              <w:t>（以該場次執法裁判認定）</w:t>
            </w:r>
          </w:p>
        </w:tc>
        <w:tc>
          <w:tcPr>
            <w:tcW w:w="1703" w:type="dxa"/>
            <w:tcBorders>
              <w:top w:val="single" w:sz="4" w:space="0" w:color="auto"/>
              <w:left w:val="single" w:sz="4" w:space="0" w:color="auto"/>
              <w:bottom w:val="single" w:sz="4" w:space="0" w:color="auto"/>
              <w:right w:val="single" w:sz="4" w:space="0" w:color="auto"/>
            </w:tcBorders>
            <w:vAlign w:val="center"/>
          </w:tcPr>
          <w:p w14:paraId="1FAF0F69"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9EEFE59"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1</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BD4EA9" w:rsidRPr="00BD4EA9" w14:paraId="5A8875D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119EA43"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故意向打擊者頭部投球</w:t>
            </w:r>
          </w:p>
        </w:tc>
        <w:tc>
          <w:tcPr>
            <w:tcW w:w="1703" w:type="dxa"/>
            <w:tcBorders>
              <w:top w:val="single" w:sz="4" w:space="0" w:color="auto"/>
              <w:left w:val="single" w:sz="4" w:space="0" w:color="auto"/>
              <w:bottom w:val="single" w:sz="4" w:space="0" w:color="auto"/>
              <w:right w:val="single" w:sz="4" w:space="0" w:color="auto"/>
            </w:tcBorders>
            <w:vAlign w:val="center"/>
          </w:tcPr>
          <w:p w14:paraId="7A3CCBBA"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9609D8A"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3</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BD4EA9" w:rsidRPr="00BD4EA9" w14:paraId="10564D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401DE0F2"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肢體碰撞裁判</w:t>
            </w:r>
          </w:p>
        </w:tc>
        <w:tc>
          <w:tcPr>
            <w:tcW w:w="1703" w:type="dxa"/>
            <w:tcBorders>
              <w:top w:val="single" w:sz="4" w:space="0" w:color="auto"/>
              <w:left w:val="single" w:sz="4" w:space="0" w:color="auto"/>
              <w:bottom w:val="single" w:sz="4" w:space="0" w:color="auto"/>
              <w:right w:val="single" w:sz="4" w:space="0" w:color="auto"/>
            </w:tcBorders>
            <w:vAlign w:val="center"/>
          </w:tcPr>
          <w:p w14:paraId="554B78F5"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4B6C2F10"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3</w:t>
            </w:r>
            <w:r w:rsidRPr="00BD4EA9">
              <w:rPr>
                <w:rFonts w:ascii="Times New Roman" w:hAnsi="標楷體"/>
                <w:sz w:val="24"/>
                <w:szCs w:val="24"/>
              </w:rPr>
              <w:t>至</w:t>
            </w:r>
            <w:r w:rsidRPr="00BD4EA9">
              <w:rPr>
                <w:rFonts w:ascii="Times New Roman" w:hAnsi="標楷體"/>
                <w:sz w:val="24"/>
                <w:szCs w:val="24"/>
              </w:rPr>
              <w:t>8</w:t>
            </w:r>
            <w:r w:rsidRPr="00BD4EA9">
              <w:rPr>
                <w:rFonts w:ascii="Times New Roman" w:hAnsi="標楷體"/>
                <w:sz w:val="24"/>
                <w:szCs w:val="24"/>
              </w:rPr>
              <w:t>場比賽</w:t>
            </w:r>
          </w:p>
        </w:tc>
      </w:tr>
      <w:tr w:rsidR="00BD4EA9" w:rsidRPr="00BD4EA9" w14:paraId="327416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9E46B64"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打架</w:t>
            </w:r>
          </w:p>
        </w:tc>
        <w:tc>
          <w:tcPr>
            <w:tcW w:w="1703" w:type="dxa"/>
            <w:tcBorders>
              <w:top w:val="single" w:sz="4" w:space="0" w:color="auto"/>
              <w:left w:val="single" w:sz="4" w:space="0" w:color="auto"/>
              <w:bottom w:val="single" w:sz="4" w:space="0" w:color="auto"/>
              <w:right w:val="single" w:sz="4" w:space="0" w:color="auto"/>
            </w:tcBorders>
            <w:vAlign w:val="center"/>
          </w:tcPr>
          <w:p w14:paraId="2AF8C8A6"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253662AC"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3</w:t>
            </w:r>
            <w:r w:rsidRPr="00BD4EA9">
              <w:rPr>
                <w:rFonts w:ascii="Times New Roman" w:hAnsi="標楷體"/>
                <w:sz w:val="24"/>
                <w:szCs w:val="24"/>
              </w:rPr>
              <w:t>至</w:t>
            </w:r>
            <w:r w:rsidRPr="00BD4EA9">
              <w:rPr>
                <w:rFonts w:ascii="Times New Roman" w:hAnsi="標楷體"/>
                <w:sz w:val="24"/>
                <w:szCs w:val="24"/>
              </w:rPr>
              <w:t>8</w:t>
            </w:r>
            <w:r w:rsidRPr="00BD4EA9">
              <w:rPr>
                <w:rFonts w:ascii="Times New Roman" w:hAnsi="標楷體"/>
                <w:sz w:val="24"/>
                <w:szCs w:val="24"/>
              </w:rPr>
              <w:t>場比賽</w:t>
            </w:r>
          </w:p>
        </w:tc>
      </w:tr>
      <w:tr w:rsidR="00BD4EA9" w:rsidRPr="00BD4EA9" w14:paraId="55B9D19A"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A84D229"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使用變造球棒</w:t>
            </w:r>
          </w:p>
        </w:tc>
        <w:tc>
          <w:tcPr>
            <w:tcW w:w="1703" w:type="dxa"/>
            <w:tcBorders>
              <w:top w:val="single" w:sz="4" w:space="0" w:color="auto"/>
              <w:left w:val="single" w:sz="4" w:space="0" w:color="auto"/>
              <w:bottom w:val="single" w:sz="4" w:space="0" w:color="auto"/>
              <w:right w:val="single" w:sz="4" w:space="0" w:color="auto"/>
            </w:tcBorders>
            <w:vAlign w:val="center"/>
          </w:tcPr>
          <w:p w14:paraId="447F3FBE"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60BD357C"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7</w:t>
            </w:r>
            <w:r w:rsidRPr="00BD4EA9">
              <w:rPr>
                <w:rFonts w:ascii="Times New Roman" w:hAnsi="標楷體"/>
                <w:sz w:val="24"/>
                <w:szCs w:val="24"/>
              </w:rPr>
              <w:t>至</w:t>
            </w:r>
            <w:r w:rsidRPr="00BD4EA9">
              <w:rPr>
                <w:rFonts w:ascii="Times New Roman" w:hAnsi="標楷體"/>
                <w:sz w:val="24"/>
                <w:szCs w:val="24"/>
              </w:rPr>
              <w:t>8</w:t>
            </w:r>
            <w:r w:rsidRPr="00BD4EA9">
              <w:rPr>
                <w:rFonts w:ascii="Times New Roman" w:hAnsi="標楷體"/>
                <w:sz w:val="24"/>
                <w:szCs w:val="24"/>
              </w:rPr>
              <w:t>場比賽</w:t>
            </w:r>
          </w:p>
        </w:tc>
      </w:tr>
      <w:tr w:rsidR="00BD4EA9" w:rsidRPr="00BD4EA9" w14:paraId="2F4BD01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4AAEEF0"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以肢體行為冒犯球迷</w:t>
            </w:r>
          </w:p>
        </w:tc>
        <w:tc>
          <w:tcPr>
            <w:tcW w:w="1703" w:type="dxa"/>
            <w:tcBorders>
              <w:top w:val="single" w:sz="4" w:space="0" w:color="auto"/>
              <w:left w:val="single" w:sz="4" w:space="0" w:color="auto"/>
              <w:bottom w:val="single" w:sz="4" w:space="0" w:color="auto"/>
              <w:right w:val="single" w:sz="4" w:space="0" w:color="auto"/>
            </w:tcBorders>
            <w:vAlign w:val="center"/>
          </w:tcPr>
          <w:p w14:paraId="3C9D5FE7"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7C74FE46"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5</w:t>
            </w:r>
            <w:r w:rsidRPr="00BD4EA9">
              <w:rPr>
                <w:rFonts w:ascii="Times New Roman" w:hAnsi="標楷體"/>
                <w:sz w:val="24"/>
                <w:szCs w:val="24"/>
              </w:rPr>
              <w:t>至</w:t>
            </w:r>
            <w:r w:rsidRPr="00BD4EA9">
              <w:rPr>
                <w:rFonts w:ascii="Times New Roman" w:hAnsi="標楷體"/>
                <w:sz w:val="24"/>
                <w:szCs w:val="24"/>
              </w:rPr>
              <w:t>10</w:t>
            </w:r>
            <w:r w:rsidRPr="00BD4EA9">
              <w:rPr>
                <w:rFonts w:ascii="Times New Roman" w:hAnsi="標楷體"/>
                <w:sz w:val="24"/>
                <w:szCs w:val="24"/>
              </w:rPr>
              <w:t>場比賽</w:t>
            </w:r>
          </w:p>
        </w:tc>
      </w:tr>
      <w:tr w:rsidR="00BD4EA9" w:rsidRPr="00BD4EA9" w14:paraId="7DBD2B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A7A1A22"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以肢體行為冒犯大會相關人員</w:t>
            </w:r>
          </w:p>
        </w:tc>
        <w:tc>
          <w:tcPr>
            <w:tcW w:w="1703" w:type="dxa"/>
            <w:tcBorders>
              <w:top w:val="single" w:sz="4" w:space="0" w:color="auto"/>
              <w:left w:val="single" w:sz="4" w:space="0" w:color="auto"/>
              <w:bottom w:val="single" w:sz="4" w:space="0" w:color="auto"/>
              <w:right w:val="single" w:sz="4" w:space="0" w:color="auto"/>
            </w:tcBorders>
            <w:vAlign w:val="center"/>
          </w:tcPr>
          <w:p w14:paraId="09494ACB"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5BC70950" w14:textId="77777777" w:rsidR="00175498" w:rsidRPr="00BD4EA9" w:rsidRDefault="00175498" w:rsidP="00C30AD8">
            <w:pPr>
              <w:snapToGrid w:val="0"/>
              <w:spacing w:beforeLines="20" w:before="48" w:line="280" w:lineRule="exact"/>
              <w:jc w:val="center"/>
              <w:rPr>
                <w:rFonts w:ascii="Times New Roman" w:hAnsi="標楷體"/>
                <w:sz w:val="24"/>
                <w:szCs w:val="24"/>
              </w:rPr>
            </w:pPr>
            <w:r w:rsidRPr="00BD4EA9">
              <w:rPr>
                <w:rFonts w:ascii="Times New Roman" w:hAnsi="標楷體"/>
                <w:sz w:val="24"/>
                <w:szCs w:val="24"/>
              </w:rPr>
              <w:t>0</w:t>
            </w:r>
            <w:r w:rsidRPr="00BD4EA9">
              <w:rPr>
                <w:rFonts w:ascii="Times New Roman" w:hAnsi="標楷體"/>
                <w:sz w:val="24"/>
                <w:szCs w:val="24"/>
              </w:rPr>
              <w:t>至</w:t>
            </w:r>
            <w:r w:rsidRPr="00BD4EA9">
              <w:rPr>
                <w:rFonts w:ascii="Times New Roman" w:hAnsi="標楷體"/>
                <w:sz w:val="24"/>
                <w:szCs w:val="24"/>
              </w:rPr>
              <w:t>6</w:t>
            </w:r>
            <w:r w:rsidRPr="00BD4EA9">
              <w:rPr>
                <w:rFonts w:ascii="Times New Roman" w:hAnsi="標楷體"/>
                <w:sz w:val="24"/>
                <w:szCs w:val="24"/>
              </w:rPr>
              <w:t>場比賽</w:t>
            </w:r>
          </w:p>
        </w:tc>
      </w:tr>
      <w:tr w:rsidR="00175498" w:rsidRPr="00BD4EA9" w14:paraId="40A69690" w14:textId="77777777" w:rsidTr="00B47571">
        <w:trPr>
          <w:trHeight w:val="726"/>
          <w:jc w:val="center"/>
        </w:trPr>
        <w:tc>
          <w:tcPr>
            <w:tcW w:w="6232" w:type="dxa"/>
            <w:tcBorders>
              <w:top w:val="single" w:sz="4" w:space="0" w:color="auto"/>
              <w:left w:val="single" w:sz="4" w:space="0" w:color="auto"/>
              <w:bottom w:val="single" w:sz="4" w:space="0" w:color="auto"/>
              <w:right w:val="single" w:sz="4" w:space="0" w:color="auto"/>
            </w:tcBorders>
            <w:vAlign w:val="center"/>
          </w:tcPr>
          <w:p w14:paraId="5D3743D1" w14:textId="77777777" w:rsidR="00175498" w:rsidRPr="00BD4EA9" w:rsidRDefault="00175498" w:rsidP="00C30AD8">
            <w:pPr>
              <w:snapToGrid w:val="0"/>
              <w:jc w:val="both"/>
              <w:rPr>
                <w:rFonts w:ascii="Times New Roman" w:hAnsi="標楷體"/>
                <w:sz w:val="24"/>
                <w:szCs w:val="24"/>
              </w:rPr>
            </w:pPr>
            <w:r w:rsidRPr="00BD4EA9">
              <w:rPr>
                <w:rFonts w:ascii="Times New Roman" w:hAnsi="標楷體"/>
                <w:sz w:val="24"/>
                <w:szCs w:val="24"/>
              </w:rPr>
              <w:t>引發棄權比賽</w:t>
            </w:r>
            <w:r w:rsidRPr="00BD4EA9">
              <w:rPr>
                <w:rFonts w:ascii="Times New Roman" w:hAnsi="標楷體"/>
                <w:sz w:val="24"/>
                <w:szCs w:val="24"/>
              </w:rPr>
              <w:t>(</w:t>
            </w:r>
            <w:proofErr w:type="gramStart"/>
            <w:r w:rsidRPr="00BD4EA9">
              <w:rPr>
                <w:rFonts w:ascii="Times New Roman" w:hAnsi="標楷體"/>
                <w:sz w:val="24"/>
                <w:szCs w:val="24"/>
              </w:rPr>
              <w:t>沒收</w:t>
            </w:r>
            <w:r w:rsidRPr="00BD4EA9">
              <w:rPr>
                <w:rFonts w:ascii="Times New Roman" w:hAnsi="標楷體" w:hint="eastAsia"/>
                <w:sz w:val="24"/>
                <w:szCs w:val="24"/>
              </w:rPr>
              <w:t>本賽所有</w:t>
            </w:r>
            <w:proofErr w:type="gramEnd"/>
            <w:r w:rsidRPr="00BD4EA9">
              <w:rPr>
                <w:rFonts w:ascii="Times New Roman" w:hAnsi="標楷體" w:hint="eastAsia"/>
                <w:sz w:val="24"/>
                <w:szCs w:val="24"/>
              </w:rPr>
              <w:t>比賽成績及資格</w:t>
            </w:r>
            <w:r w:rsidRPr="00BD4EA9">
              <w:rPr>
                <w:rFonts w:ascii="Times New Roman" w:hAnsi="標楷體"/>
                <w:sz w:val="24"/>
                <w:szCs w:val="24"/>
              </w:rPr>
              <w:t>)</w:t>
            </w:r>
          </w:p>
        </w:tc>
        <w:tc>
          <w:tcPr>
            <w:tcW w:w="1703" w:type="dxa"/>
            <w:tcBorders>
              <w:top w:val="single" w:sz="4" w:space="0" w:color="auto"/>
              <w:left w:val="single" w:sz="4" w:space="0" w:color="auto"/>
              <w:bottom w:val="single" w:sz="4" w:space="0" w:color="auto"/>
              <w:right w:val="single" w:sz="4" w:space="0" w:color="auto"/>
            </w:tcBorders>
            <w:vAlign w:val="center"/>
          </w:tcPr>
          <w:p w14:paraId="2C319FB0" w14:textId="77777777" w:rsidR="00175498" w:rsidRPr="00BD4EA9" w:rsidRDefault="00175498" w:rsidP="00C30AD8">
            <w:pPr>
              <w:snapToGrid w:val="0"/>
              <w:spacing w:line="280" w:lineRule="exact"/>
              <w:jc w:val="center"/>
              <w:rPr>
                <w:rFonts w:ascii="Times New Roman" w:hAnsi="標楷體"/>
                <w:sz w:val="24"/>
                <w:szCs w:val="24"/>
              </w:rPr>
            </w:pPr>
            <w:r w:rsidRPr="00BD4EA9">
              <w:rPr>
                <w:rFonts w:ascii="Times New Roman" w:hAnsi="標楷體"/>
                <w:sz w:val="24"/>
                <w:szCs w:val="24"/>
              </w:rPr>
              <w:t>＄</w:t>
            </w:r>
            <w:r w:rsidRPr="00BD4EA9">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6C7F8F6" w14:textId="77777777" w:rsidR="00175498" w:rsidRPr="00BD4EA9" w:rsidRDefault="00175498" w:rsidP="00C30AD8">
            <w:pPr>
              <w:snapToGrid w:val="0"/>
              <w:spacing w:line="280" w:lineRule="exact"/>
              <w:rPr>
                <w:rFonts w:ascii="Times New Roman" w:hAnsi="標楷體"/>
                <w:sz w:val="24"/>
                <w:szCs w:val="24"/>
              </w:rPr>
            </w:pPr>
            <w:r w:rsidRPr="00BD4EA9">
              <w:rPr>
                <w:rFonts w:ascii="Times New Roman" w:hAnsi="標楷體"/>
                <w:sz w:val="24"/>
                <w:szCs w:val="24"/>
              </w:rPr>
              <w:t>取消</w:t>
            </w:r>
            <w:r w:rsidRPr="00BD4EA9">
              <w:rPr>
                <w:rFonts w:ascii="Times New Roman" w:hAnsi="標楷體" w:hint="eastAsia"/>
                <w:sz w:val="24"/>
                <w:szCs w:val="24"/>
              </w:rPr>
              <w:t>本賽事</w:t>
            </w:r>
            <w:r w:rsidRPr="00BD4EA9">
              <w:rPr>
                <w:rFonts w:ascii="Times New Roman" w:hAnsi="標楷體"/>
                <w:sz w:val="24"/>
                <w:szCs w:val="24"/>
              </w:rPr>
              <w:t>比賽成績並</w:t>
            </w:r>
            <w:r w:rsidRPr="00BD4EA9">
              <w:rPr>
                <w:rFonts w:ascii="Times New Roman" w:hAnsi="標楷體" w:hint="eastAsia"/>
                <w:sz w:val="24"/>
                <w:szCs w:val="24"/>
              </w:rPr>
              <w:t>送技術委員會</w:t>
            </w:r>
            <w:r w:rsidRPr="00BD4EA9">
              <w:rPr>
                <w:rFonts w:ascii="Times New Roman" w:hAnsi="標楷體"/>
                <w:sz w:val="24"/>
                <w:szCs w:val="24"/>
              </w:rPr>
              <w:t>議處</w:t>
            </w:r>
          </w:p>
        </w:tc>
      </w:tr>
    </w:tbl>
    <w:p w14:paraId="35044647" w14:textId="77777777" w:rsidR="00A71457" w:rsidRPr="00BD4EA9" w:rsidRDefault="00A71457" w:rsidP="002108D9">
      <w:pPr>
        <w:spacing w:line="276" w:lineRule="auto"/>
        <w:rPr>
          <w:rFonts w:ascii="標楷體" w:hAnsi="標楷體"/>
          <w:sz w:val="24"/>
          <w:szCs w:val="24"/>
        </w:rPr>
      </w:pPr>
    </w:p>
    <w:p w14:paraId="37E17C51" w14:textId="77777777" w:rsidR="00A71457" w:rsidRPr="00BD4EA9" w:rsidRDefault="00A71457" w:rsidP="0077056B">
      <w:pPr>
        <w:numPr>
          <w:ilvl w:val="0"/>
          <w:numId w:val="2"/>
        </w:numPr>
        <w:adjustRightInd w:val="0"/>
        <w:spacing w:line="276" w:lineRule="auto"/>
        <w:ind w:left="357" w:hanging="357"/>
        <w:textAlignment w:val="baseline"/>
        <w:rPr>
          <w:rFonts w:ascii="標楷體" w:hAnsi="標楷體"/>
          <w:sz w:val="24"/>
          <w:szCs w:val="24"/>
        </w:rPr>
      </w:pPr>
      <w:r w:rsidRPr="00BD4EA9">
        <w:rPr>
          <w:rFonts w:ascii="標楷體" w:hAnsi="標楷體"/>
          <w:sz w:val="24"/>
          <w:szCs w:val="24"/>
        </w:rPr>
        <w:t>收到詳細說明所違反或誤用的規則申訴書及保證金後，該場技術委員應於30分鐘內必須回覆相關申訴，並在1小時內決議比賽的結果。</w:t>
      </w:r>
    </w:p>
    <w:p w14:paraId="606AF7A8" w14:textId="77777777" w:rsidR="00A71457" w:rsidRPr="00BD4EA9" w:rsidRDefault="00A71457" w:rsidP="0077056B">
      <w:pPr>
        <w:numPr>
          <w:ilvl w:val="0"/>
          <w:numId w:val="2"/>
        </w:numPr>
        <w:adjustRightInd w:val="0"/>
        <w:spacing w:line="276" w:lineRule="auto"/>
        <w:textAlignment w:val="baseline"/>
        <w:rPr>
          <w:rFonts w:ascii="標楷體" w:hAnsi="標楷體"/>
          <w:sz w:val="24"/>
          <w:szCs w:val="24"/>
        </w:rPr>
      </w:pPr>
      <w:r w:rsidRPr="00BD4EA9">
        <w:rPr>
          <w:rFonts w:ascii="標楷體" w:hAnsi="標楷體"/>
          <w:sz w:val="24"/>
          <w:szCs w:val="24"/>
        </w:rPr>
        <w:t>該場技術委員有</w:t>
      </w:r>
      <w:proofErr w:type="gramStart"/>
      <w:r w:rsidRPr="00BD4EA9">
        <w:rPr>
          <w:rFonts w:ascii="標楷體" w:hAnsi="標楷體"/>
          <w:sz w:val="24"/>
          <w:szCs w:val="24"/>
        </w:rPr>
        <w:t>權依裁</w:t>
      </w:r>
      <w:proofErr w:type="gramEnd"/>
      <w:r w:rsidRPr="00BD4EA9">
        <w:rPr>
          <w:rFonts w:ascii="標楷體" w:hAnsi="標楷體"/>
          <w:sz w:val="24"/>
          <w:szCs w:val="24"/>
        </w:rPr>
        <w:t>量做出附加決議。</w:t>
      </w:r>
    </w:p>
    <w:p w14:paraId="12CED2F6" w14:textId="6641C54A" w:rsidR="00CC4A5B" w:rsidRPr="00BD4EA9" w:rsidRDefault="00A71457" w:rsidP="0077056B">
      <w:pPr>
        <w:pStyle w:val="a4"/>
        <w:numPr>
          <w:ilvl w:val="0"/>
          <w:numId w:val="2"/>
        </w:numPr>
        <w:tabs>
          <w:tab w:val="left" w:pos="426"/>
        </w:tabs>
        <w:kinsoku w:val="0"/>
        <w:overflowPunct w:val="0"/>
        <w:spacing w:line="276" w:lineRule="auto"/>
        <w:rPr>
          <w:rFonts w:ascii="標楷體" w:hAnsi="標楷體"/>
          <w:sz w:val="24"/>
          <w:szCs w:val="24"/>
        </w:rPr>
      </w:pPr>
      <w:r w:rsidRPr="00BD4EA9">
        <w:rPr>
          <w:rFonts w:ascii="標楷體" w:hAnsi="標楷體"/>
          <w:sz w:val="24"/>
          <w:szCs w:val="24"/>
        </w:rPr>
        <w:t>如果任何參賽者行為比上述更嚴重的狀況時，該場技術委員可加重懲罰或適當的停權處分。任何申訴都將提交本賽事技術委員會小組(召集人、副召集人及該場技術委員等3人)做決議。</w:t>
      </w:r>
    </w:p>
    <w:p w14:paraId="3985250D" w14:textId="6F8002AE" w:rsidR="00C91AF5" w:rsidRPr="00BD4EA9" w:rsidRDefault="00C27D3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附    則</w:t>
      </w:r>
      <w:r w:rsidR="00BD034D" w:rsidRPr="00BD4EA9">
        <w:rPr>
          <w:rFonts w:ascii="標楷體" w:hAnsi="標楷體"/>
          <w:b/>
          <w:sz w:val="26"/>
          <w:szCs w:val="26"/>
        </w:rPr>
        <w:t>：</w:t>
      </w:r>
      <w:r w:rsidR="006F1EC7" w:rsidRPr="00BD4EA9">
        <w:rPr>
          <w:rFonts w:ascii="標楷體" w:hAnsi="標楷體"/>
          <w:b/>
          <w:sz w:val="26"/>
          <w:szCs w:val="26"/>
        </w:rPr>
        <w:t xml:space="preserve"> </w:t>
      </w:r>
    </w:p>
    <w:p w14:paraId="788242B3" w14:textId="77777777" w:rsidR="00D904E9" w:rsidRPr="00BD4EA9" w:rsidRDefault="003526C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各隊應於比賽時間</w:t>
      </w:r>
      <w:r w:rsidR="00FB7CAF" w:rsidRPr="00BD4EA9">
        <w:rPr>
          <w:rFonts w:ascii="標楷體" w:hAnsi="標楷體" w:hint="eastAsia"/>
          <w:sz w:val="24"/>
          <w:szCs w:val="24"/>
        </w:rPr>
        <w:t>6</w:t>
      </w:r>
      <w:r w:rsidR="00FB7CAF" w:rsidRPr="00BD4EA9">
        <w:rPr>
          <w:rFonts w:ascii="標楷體" w:hAnsi="標楷體"/>
          <w:sz w:val="24"/>
          <w:szCs w:val="24"/>
        </w:rPr>
        <w:t>0</w:t>
      </w:r>
      <w:r w:rsidR="00FB7CAF" w:rsidRPr="00BD4EA9">
        <w:rPr>
          <w:rFonts w:ascii="標楷體" w:hAnsi="標楷體" w:hint="eastAsia"/>
          <w:sz w:val="24"/>
          <w:szCs w:val="24"/>
        </w:rPr>
        <w:t>分鐘</w:t>
      </w:r>
      <w:r w:rsidRPr="00BD4EA9">
        <w:rPr>
          <w:rFonts w:ascii="標楷體" w:hAnsi="標楷體"/>
          <w:sz w:val="24"/>
          <w:szCs w:val="24"/>
        </w:rPr>
        <w:t>前向大會提交攻守名單</w:t>
      </w:r>
      <w:r w:rsidR="00E8438D" w:rsidRPr="00BD4EA9">
        <w:rPr>
          <w:rFonts w:ascii="標楷體" w:hAnsi="標楷體" w:hint="eastAsia"/>
          <w:sz w:val="24"/>
          <w:szCs w:val="24"/>
        </w:rPr>
        <w:t>(轉播場次</w:t>
      </w:r>
      <w:r w:rsidR="007E10DE" w:rsidRPr="00BD4EA9">
        <w:rPr>
          <w:rFonts w:ascii="標楷體" w:hAnsi="標楷體" w:hint="eastAsia"/>
          <w:sz w:val="24"/>
          <w:szCs w:val="24"/>
        </w:rPr>
        <w:t>提前至</w:t>
      </w:r>
      <w:r w:rsidR="00FB7CAF" w:rsidRPr="00BD4EA9">
        <w:rPr>
          <w:rFonts w:ascii="標楷體" w:hAnsi="標楷體"/>
          <w:sz w:val="24"/>
          <w:szCs w:val="24"/>
        </w:rPr>
        <w:t>90</w:t>
      </w:r>
      <w:r w:rsidR="00FB7CAF" w:rsidRPr="00BD4EA9">
        <w:rPr>
          <w:rFonts w:ascii="標楷體" w:hAnsi="標楷體" w:hint="eastAsia"/>
          <w:sz w:val="24"/>
          <w:szCs w:val="24"/>
        </w:rPr>
        <w:t>分鐘</w:t>
      </w:r>
      <w:r w:rsidR="007E10DE" w:rsidRPr="00BD4EA9">
        <w:rPr>
          <w:rFonts w:ascii="標楷體" w:hAnsi="標楷體" w:hint="eastAsia"/>
          <w:sz w:val="24"/>
          <w:szCs w:val="24"/>
        </w:rPr>
        <w:t>提交</w:t>
      </w:r>
      <w:r w:rsidR="00E8438D" w:rsidRPr="00BD4EA9">
        <w:rPr>
          <w:rFonts w:ascii="標楷體" w:hAnsi="標楷體" w:hint="eastAsia"/>
          <w:sz w:val="24"/>
          <w:szCs w:val="24"/>
        </w:rPr>
        <w:t>)</w:t>
      </w:r>
      <w:r w:rsidRPr="00BD4EA9">
        <w:rPr>
          <w:rFonts w:ascii="標楷體" w:hAnsi="標楷體"/>
          <w:sz w:val="24"/>
          <w:szCs w:val="24"/>
        </w:rPr>
        <w:t>，</w:t>
      </w:r>
      <w:r w:rsidR="00183CBC" w:rsidRPr="00BD4EA9">
        <w:rPr>
          <w:rFonts w:ascii="標楷體" w:hAnsi="標楷體"/>
          <w:sz w:val="24"/>
          <w:szCs w:val="24"/>
        </w:rPr>
        <w:t>填寫之攻</w:t>
      </w:r>
      <w:r w:rsidR="00C64B55" w:rsidRPr="00BD4EA9">
        <w:rPr>
          <w:rFonts w:ascii="標楷體" w:hAnsi="標楷體" w:hint="eastAsia"/>
          <w:sz w:val="24"/>
          <w:szCs w:val="24"/>
        </w:rPr>
        <w:t>守</w:t>
      </w:r>
      <w:r w:rsidR="00183CBC" w:rsidRPr="00BD4EA9">
        <w:rPr>
          <w:rFonts w:ascii="標楷體" w:hAnsi="標楷體"/>
          <w:sz w:val="24"/>
          <w:szCs w:val="24"/>
        </w:rPr>
        <w:t>名單球衣背號應與網路報名</w:t>
      </w:r>
      <w:r w:rsidR="00C64B55" w:rsidRPr="00BD4EA9">
        <w:rPr>
          <w:rFonts w:ascii="標楷體" w:hAnsi="標楷體" w:hint="eastAsia"/>
          <w:sz w:val="24"/>
          <w:szCs w:val="24"/>
        </w:rPr>
        <w:t>的</w:t>
      </w:r>
      <w:r w:rsidR="00183CBC" w:rsidRPr="00BD4EA9">
        <w:rPr>
          <w:rFonts w:ascii="標楷體" w:hAnsi="標楷體"/>
          <w:sz w:val="24"/>
          <w:szCs w:val="24"/>
        </w:rPr>
        <w:t>背號相同</w:t>
      </w:r>
    </w:p>
    <w:p w14:paraId="7D4B9E80" w14:textId="0E910BC6" w:rsidR="003526C7" w:rsidRPr="00BD4EA9" w:rsidRDefault="00183CBC"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填寫攻守名單（打擊順序表）時，填寫之球員應自報名註冊之球員名單中選填，其填寫人數最少需有12人，最多20名</w:t>
      </w:r>
      <w:r w:rsidR="00D904E9" w:rsidRPr="00BD4EA9">
        <w:rPr>
          <w:rFonts w:ascii="標楷體" w:hAnsi="標楷體" w:hint="eastAsia"/>
          <w:sz w:val="24"/>
          <w:szCs w:val="24"/>
        </w:rPr>
        <w:t>，</w:t>
      </w:r>
      <w:r w:rsidR="003526C7" w:rsidRPr="00BD4EA9">
        <w:rPr>
          <w:rFonts w:ascii="標楷體" w:hAnsi="標楷體"/>
          <w:sz w:val="24"/>
          <w:szCs w:val="24"/>
        </w:rPr>
        <w:t>另如有違規球員者除沒收該場比賽外，失職人員將再提報本會技術委員會議處。</w:t>
      </w:r>
    </w:p>
    <w:p w14:paraId="590C863D" w14:textId="12F76F1D" w:rsidR="003526C7" w:rsidRPr="00BD4EA9" w:rsidRDefault="003526C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報名表內之隊職員</w:t>
      </w:r>
      <w:proofErr w:type="gramStart"/>
      <w:r w:rsidRPr="00BD4EA9">
        <w:rPr>
          <w:rFonts w:ascii="標楷體" w:hAnsi="標楷體"/>
          <w:sz w:val="24"/>
          <w:szCs w:val="24"/>
        </w:rPr>
        <w:t>須著</w:t>
      </w:r>
      <w:proofErr w:type="gramEnd"/>
      <w:r w:rsidRPr="00BD4EA9">
        <w:rPr>
          <w:rFonts w:ascii="標楷體" w:hAnsi="標楷體"/>
          <w:sz w:val="24"/>
          <w:szCs w:val="24"/>
        </w:rPr>
        <w:t>球衣</w:t>
      </w:r>
      <w:r w:rsidR="00CD4FB6" w:rsidRPr="00BD4EA9">
        <w:rPr>
          <w:rFonts w:ascii="標楷體" w:hAnsi="標楷體"/>
          <w:sz w:val="24"/>
          <w:szCs w:val="24"/>
        </w:rPr>
        <w:t>(</w:t>
      </w:r>
      <w:r w:rsidR="002A5B59" w:rsidRPr="00BD4EA9">
        <w:rPr>
          <w:rFonts w:ascii="標楷體" w:hAnsi="標楷體"/>
          <w:sz w:val="24"/>
          <w:szCs w:val="24"/>
        </w:rPr>
        <w:t>領隊除外</w:t>
      </w:r>
      <w:r w:rsidR="00CD4FB6" w:rsidRPr="00BD4EA9">
        <w:rPr>
          <w:rFonts w:ascii="標楷體" w:hAnsi="標楷體"/>
          <w:sz w:val="24"/>
          <w:szCs w:val="24"/>
        </w:rPr>
        <w:t>)</w:t>
      </w:r>
      <w:r w:rsidRPr="00BD4EA9">
        <w:rPr>
          <w:rFonts w:ascii="標楷體" w:hAnsi="標楷體"/>
          <w:sz w:val="24"/>
          <w:szCs w:val="24"/>
        </w:rPr>
        <w:t>始能進入選手席</w:t>
      </w:r>
      <w:r w:rsidR="001F2F5C" w:rsidRPr="00BD4EA9">
        <w:rPr>
          <w:rFonts w:ascii="標楷體" w:hAnsi="標楷體"/>
          <w:sz w:val="24"/>
          <w:szCs w:val="24"/>
        </w:rPr>
        <w:t>，違者</w:t>
      </w:r>
      <w:r w:rsidR="00385338" w:rsidRPr="00BD4EA9">
        <w:rPr>
          <w:rFonts w:ascii="標楷體" w:hAnsi="標楷體"/>
          <w:sz w:val="24"/>
          <w:szCs w:val="24"/>
        </w:rPr>
        <w:t>將總教練驅逐出場</w:t>
      </w:r>
      <w:r w:rsidR="00385338" w:rsidRPr="00BD4EA9">
        <w:rPr>
          <w:rFonts w:ascii="標楷體" w:hAnsi="標楷體" w:hint="eastAsia"/>
          <w:sz w:val="24"/>
          <w:szCs w:val="24"/>
        </w:rPr>
        <w:t>，</w:t>
      </w:r>
      <w:r w:rsidRPr="00BD4EA9">
        <w:rPr>
          <w:rFonts w:ascii="標楷體" w:hAnsi="標楷體"/>
          <w:sz w:val="24"/>
          <w:szCs w:val="24"/>
        </w:rPr>
        <w:t>列入攻守名單內之球員始得下場比賽</w:t>
      </w:r>
      <w:r w:rsidR="00CD4FB6" w:rsidRPr="00BD4EA9">
        <w:rPr>
          <w:rFonts w:ascii="標楷體" w:hAnsi="標楷體"/>
          <w:sz w:val="24"/>
          <w:szCs w:val="24"/>
        </w:rPr>
        <w:t>(</w:t>
      </w:r>
      <w:r w:rsidRPr="00BD4EA9">
        <w:rPr>
          <w:rFonts w:ascii="標楷體" w:hAnsi="標楷體"/>
          <w:sz w:val="24"/>
          <w:szCs w:val="24"/>
        </w:rPr>
        <w:t>替換</w:t>
      </w:r>
      <w:r w:rsidR="00CD4FB6" w:rsidRPr="00BD4EA9">
        <w:rPr>
          <w:rFonts w:ascii="標楷體" w:hAnsi="標楷體"/>
          <w:sz w:val="24"/>
          <w:szCs w:val="24"/>
        </w:rPr>
        <w:t>)</w:t>
      </w:r>
      <w:r w:rsidR="00385338" w:rsidRPr="00BD4EA9">
        <w:rPr>
          <w:rFonts w:ascii="標楷體" w:hAnsi="標楷體" w:hint="eastAsia"/>
          <w:sz w:val="24"/>
          <w:szCs w:val="24"/>
        </w:rPr>
        <w:t>，</w:t>
      </w:r>
      <w:r w:rsidRPr="00BD4EA9">
        <w:rPr>
          <w:rFonts w:ascii="標楷體" w:hAnsi="標楷體"/>
          <w:sz w:val="24"/>
          <w:szCs w:val="24"/>
        </w:rPr>
        <w:t>並請總教練或教練確認名單無誤後簽名以示負責。</w:t>
      </w:r>
    </w:p>
    <w:p w14:paraId="5086C82C" w14:textId="396E55A5" w:rsidR="003526C7" w:rsidRPr="00BD4EA9" w:rsidRDefault="003526C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各隊於大會規定時間所提交之攻守名單為正式</w:t>
      </w:r>
      <w:r w:rsidR="006F7F6F" w:rsidRPr="00BD4EA9">
        <w:rPr>
          <w:rFonts w:ascii="標楷體" w:hAnsi="標楷體"/>
          <w:sz w:val="24"/>
          <w:szCs w:val="24"/>
        </w:rPr>
        <w:t>比賽</w:t>
      </w:r>
      <w:r w:rsidRPr="00BD4EA9">
        <w:rPr>
          <w:rFonts w:ascii="標楷體" w:hAnsi="標楷體"/>
          <w:sz w:val="24"/>
          <w:szCs w:val="24"/>
        </w:rPr>
        <w:t>攻守名單，在開打前因任何原因而變動先發球員時</w:t>
      </w:r>
      <w:r w:rsidR="00CD4FB6" w:rsidRPr="00BD4EA9">
        <w:rPr>
          <w:rFonts w:ascii="標楷體" w:hAnsi="標楷體"/>
          <w:sz w:val="24"/>
          <w:szCs w:val="24"/>
        </w:rPr>
        <w:t>(</w:t>
      </w:r>
      <w:r w:rsidRPr="00BD4EA9">
        <w:rPr>
          <w:rFonts w:ascii="標楷體" w:hAnsi="標楷體"/>
          <w:sz w:val="24"/>
          <w:szCs w:val="24"/>
        </w:rPr>
        <w:t>不得變動打擊棒次</w:t>
      </w:r>
      <w:r w:rsidR="00CD4FB6" w:rsidRPr="00BD4EA9">
        <w:rPr>
          <w:rFonts w:ascii="標楷體" w:hAnsi="標楷體"/>
          <w:sz w:val="24"/>
          <w:szCs w:val="24"/>
        </w:rPr>
        <w:t>)</w:t>
      </w:r>
      <w:r w:rsidRPr="00BD4EA9">
        <w:rPr>
          <w:rFonts w:ascii="標楷體" w:hAnsi="標楷體"/>
          <w:sz w:val="24"/>
          <w:szCs w:val="24"/>
        </w:rPr>
        <w:t>，於本場次比賽或保留補賽，視同已替換下場之球員。</w:t>
      </w:r>
    </w:p>
    <w:p w14:paraId="5DBA1D0B" w14:textId="65910A38" w:rsidR="0088629D" w:rsidRPr="00BD4EA9" w:rsidRDefault="00807ED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取消每場比賽</w:t>
      </w:r>
      <w:r w:rsidR="003A3421" w:rsidRPr="00BD4EA9">
        <w:rPr>
          <w:rFonts w:ascii="標楷體" w:hAnsi="標楷體" w:hint="eastAsia"/>
          <w:sz w:val="24"/>
          <w:szCs w:val="24"/>
        </w:rPr>
        <w:t>所有</w:t>
      </w:r>
      <w:r w:rsidR="00D904E9" w:rsidRPr="00BD4EA9">
        <w:rPr>
          <w:rFonts w:ascii="標楷體" w:hAnsi="標楷體" w:hint="eastAsia"/>
          <w:sz w:val="24"/>
          <w:szCs w:val="24"/>
        </w:rPr>
        <w:t>攻守名單上之</w:t>
      </w:r>
      <w:r w:rsidR="003A3421" w:rsidRPr="00BD4EA9">
        <w:rPr>
          <w:rFonts w:ascii="標楷體" w:hAnsi="標楷體" w:hint="eastAsia"/>
          <w:sz w:val="24"/>
          <w:szCs w:val="24"/>
        </w:rPr>
        <w:t>選手</w:t>
      </w:r>
      <w:r w:rsidR="00AD5E8D" w:rsidRPr="00BD4EA9">
        <w:rPr>
          <w:rFonts w:ascii="標楷體" w:hAnsi="標楷體" w:hint="eastAsia"/>
          <w:sz w:val="24"/>
          <w:szCs w:val="24"/>
        </w:rPr>
        <w:t>須</w:t>
      </w:r>
      <w:r w:rsidRPr="00BD4EA9">
        <w:rPr>
          <w:rFonts w:ascii="標楷體" w:hAnsi="標楷體" w:hint="eastAsia"/>
          <w:sz w:val="24"/>
          <w:szCs w:val="24"/>
        </w:rPr>
        <w:t>上場之規定</w:t>
      </w:r>
      <w:r w:rsidR="0088629D" w:rsidRPr="00BD4EA9">
        <w:rPr>
          <w:rFonts w:ascii="標楷體" w:hAnsi="標楷體"/>
          <w:sz w:val="24"/>
          <w:szCs w:val="24"/>
        </w:rPr>
        <w:t>。</w:t>
      </w:r>
    </w:p>
    <w:p w14:paraId="47F91FC3" w14:textId="037DA8E7" w:rsidR="00275307" w:rsidRPr="00BD4EA9" w:rsidRDefault="00406D3C"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預定比賽開始前，雙方應沿兩邊打擊區外側向投手丘方向排列整齊列隊相互致意雙方總教練交換打擊順序表。</w:t>
      </w:r>
    </w:p>
    <w:p w14:paraId="3B4463D7" w14:textId="06C54551" w:rsidR="00393447" w:rsidRPr="00BD4EA9" w:rsidRDefault="00466D3C"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lastRenderedPageBreak/>
        <w:t>比賽中發生球員資格問題，若要查驗對方身分時，對於有疑慮之球員得透過主辦單位工作人員『拍照存證』，並以申訴方式提出，以不影響球賽進行為原則，冒名頂替經查屬實者，除褫奪該隊所有比賽成績外，失職人員將提報</w:t>
      </w:r>
      <w:r w:rsidR="00F50B8F" w:rsidRPr="00BD4EA9">
        <w:rPr>
          <w:rFonts w:ascii="標楷體" w:hAnsi="標楷體"/>
          <w:sz w:val="24"/>
          <w:szCs w:val="24"/>
        </w:rPr>
        <w:t>本賽事技術委員小組</w:t>
      </w:r>
      <w:r w:rsidRPr="00BD4EA9">
        <w:rPr>
          <w:rFonts w:ascii="標楷體" w:hAnsi="標楷體"/>
          <w:sz w:val="24"/>
          <w:szCs w:val="24"/>
        </w:rPr>
        <w:t>議處。</w:t>
      </w:r>
    </w:p>
    <w:p w14:paraId="49B70D71" w14:textId="5900EC05" w:rsidR="000D22BB" w:rsidRPr="00BD4EA9" w:rsidRDefault="000D22B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在比賽開始之預定時刻未能出場者視同棄權</w:t>
      </w:r>
      <w:r w:rsidR="00CD4FB6" w:rsidRPr="00BD4EA9">
        <w:rPr>
          <w:rFonts w:ascii="標楷體" w:hAnsi="標楷體"/>
          <w:sz w:val="24"/>
          <w:szCs w:val="24"/>
        </w:rPr>
        <w:t>(</w:t>
      </w:r>
      <w:r w:rsidRPr="00BD4EA9">
        <w:rPr>
          <w:rFonts w:ascii="標楷體" w:hAnsi="標楷體"/>
          <w:sz w:val="24"/>
          <w:szCs w:val="24"/>
        </w:rPr>
        <w:t>如遇不可抗力之事實，經大會認定者除外</w:t>
      </w:r>
      <w:r w:rsidR="00CD4FB6" w:rsidRPr="00BD4EA9">
        <w:rPr>
          <w:rFonts w:ascii="標楷體" w:hAnsi="標楷體"/>
          <w:sz w:val="24"/>
          <w:szCs w:val="24"/>
        </w:rPr>
        <w:t>)</w:t>
      </w:r>
      <w:r w:rsidRPr="00BD4EA9">
        <w:rPr>
          <w:rFonts w:ascii="標楷體" w:hAnsi="標楷體"/>
          <w:sz w:val="24"/>
          <w:szCs w:val="24"/>
        </w:rPr>
        <w:t>。</w:t>
      </w:r>
    </w:p>
    <w:p w14:paraId="0E8B75D4" w14:textId="301CA497" w:rsidR="00B2479E" w:rsidRPr="00BD4EA9" w:rsidRDefault="00152ED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領隊及教練應督促球員珍惜球場草皮及環境，並於賽後 10分鐘內將選手席收拾整齊</w:t>
      </w:r>
      <w:r w:rsidR="00FE574B" w:rsidRPr="00BD4EA9">
        <w:rPr>
          <w:rFonts w:ascii="標楷體" w:hAnsi="標楷體" w:hint="eastAsia"/>
          <w:sz w:val="24"/>
          <w:szCs w:val="24"/>
        </w:rPr>
        <w:t>離開</w:t>
      </w:r>
      <w:r w:rsidRPr="00BD4EA9">
        <w:rPr>
          <w:rFonts w:ascii="標楷體" w:hAnsi="標楷體"/>
          <w:sz w:val="24"/>
          <w:szCs w:val="24"/>
        </w:rPr>
        <w:t>。</w:t>
      </w:r>
    </w:p>
    <w:p w14:paraId="484E7468" w14:textId="329B2F44" w:rsidR="00941AD7" w:rsidRPr="00BD4EA9" w:rsidRDefault="00941AD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投手</w:t>
      </w:r>
      <w:r w:rsidRPr="00BD4EA9">
        <w:rPr>
          <w:rFonts w:ascii="標楷體" w:hAnsi="標楷體" w:hint="eastAsia"/>
          <w:sz w:val="24"/>
          <w:szCs w:val="24"/>
        </w:rPr>
        <w:t>限制</w:t>
      </w:r>
      <w:r w:rsidR="00B8119E" w:rsidRPr="00BD4EA9">
        <w:rPr>
          <w:rFonts w:ascii="標楷體" w:hAnsi="標楷體" w:hint="eastAsia"/>
          <w:sz w:val="24"/>
          <w:szCs w:val="24"/>
        </w:rPr>
        <w:t>：</w:t>
      </w:r>
      <w:proofErr w:type="gramStart"/>
      <w:r w:rsidR="00393447" w:rsidRPr="00BD4EA9">
        <w:rPr>
          <w:rFonts w:ascii="標楷體" w:hAnsi="標楷體"/>
          <w:sz w:val="24"/>
          <w:szCs w:val="24"/>
        </w:rPr>
        <w:t>採</w:t>
      </w:r>
      <w:proofErr w:type="gramEnd"/>
      <w:r w:rsidR="00F50B8F" w:rsidRPr="00BD4EA9">
        <w:rPr>
          <w:rFonts w:ascii="標楷體" w:hAnsi="標楷體"/>
          <w:sz w:val="24"/>
          <w:szCs w:val="24"/>
        </w:rPr>
        <w:t>6</w:t>
      </w:r>
      <w:r w:rsidR="00393447" w:rsidRPr="00BD4EA9">
        <w:rPr>
          <w:rFonts w:ascii="標楷體" w:hAnsi="標楷體"/>
          <w:sz w:val="24"/>
          <w:szCs w:val="24"/>
        </w:rPr>
        <w:t>局制比賽，投手必須遵守下列規定：</w:t>
      </w:r>
    </w:p>
    <w:p w14:paraId="110EFAB1" w14:textId="58D6C8E0" w:rsidR="001A519C" w:rsidRPr="00BD4EA9" w:rsidRDefault="001A519C" w:rsidP="0077056B">
      <w:pPr>
        <w:pStyle w:val="af"/>
        <w:widowControl/>
        <w:numPr>
          <w:ilvl w:val="2"/>
          <w:numId w:val="8"/>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投手每場最多可投球6局，投球2局內（含）</w:t>
      </w:r>
      <w:proofErr w:type="gramStart"/>
      <w:r w:rsidRPr="00BD4EA9">
        <w:rPr>
          <w:rFonts w:ascii="標楷體" w:hAnsi="標楷體" w:cs="新細明體"/>
          <w:kern w:val="0"/>
          <w:sz w:val="24"/>
          <w:szCs w:val="24"/>
        </w:rPr>
        <w:t>不受隔場</w:t>
      </w:r>
      <w:proofErr w:type="gramEnd"/>
      <w:r w:rsidRPr="00BD4EA9">
        <w:rPr>
          <w:rFonts w:ascii="標楷體" w:hAnsi="標楷體" w:cs="新細明體"/>
          <w:kern w:val="0"/>
          <w:sz w:val="24"/>
          <w:szCs w:val="24"/>
        </w:rPr>
        <w:t>限制，若投球1局或2局</w:t>
      </w:r>
      <w:r w:rsidR="00E50FEF" w:rsidRPr="00BD4EA9">
        <w:rPr>
          <w:rFonts w:ascii="標楷體" w:hAnsi="標楷體" w:cs="新細明體" w:hint="eastAsia"/>
          <w:kern w:val="0"/>
          <w:sz w:val="24"/>
          <w:szCs w:val="24"/>
        </w:rPr>
        <w:t>後退</w:t>
      </w:r>
      <w:r w:rsidRPr="00BD4EA9">
        <w:rPr>
          <w:rFonts w:ascii="標楷體" w:hAnsi="標楷體" w:cs="新細明體"/>
          <w:kern w:val="0"/>
          <w:sz w:val="24"/>
          <w:szCs w:val="24"/>
        </w:rPr>
        <w:t>場，</w:t>
      </w:r>
      <w:r w:rsidR="00E50FEF" w:rsidRPr="00BD4EA9">
        <w:rPr>
          <w:rFonts w:ascii="標楷體" w:hAnsi="標楷體" w:cs="新細明體" w:hint="eastAsia"/>
          <w:kern w:val="0"/>
          <w:sz w:val="24"/>
          <w:szCs w:val="24"/>
        </w:rPr>
        <w:t>當天</w:t>
      </w:r>
      <w:r w:rsidRPr="00BD4EA9">
        <w:rPr>
          <w:rFonts w:ascii="標楷體" w:hAnsi="標楷體" w:cs="新細明體"/>
          <w:kern w:val="0"/>
          <w:sz w:val="24"/>
          <w:szCs w:val="24"/>
        </w:rPr>
        <w:t>下一場之比賽，該投手可再投5局或4局。投球3局以上（含），</w:t>
      </w:r>
      <w:proofErr w:type="gramStart"/>
      <w:r w:rsidRPr="00BD4EA9">
        <w:rPr>
          <w:rFonts w:ascii="標楷體" w:hAnsi="標楷體" w:cs="新細明體"/>
          <w:kern w:val="0"/>
          <w:sz w:val="24"/>
          <w:szCs w:val="24"/>
        </w:rPr>
        <w:t>受隔場</w:t>
      </w:r>
      <w:proofErr w:type="gramEnd"/>
      <w:r w:rsidRPr="00BD4EA9">
        <w:rPr>
          <w:rFonts w:ascii="標楷體" w:hAnsi="標楷體" w:cs="新細明體"/>
          <w:kern w:val="0"/>
          <w:sz w:val="24"/>
          <w:szCs w:val="24"/>
        </w:rPr>
        <w:t>限制</w:t>
      </w:r>
      <w:r w:rsidR="00A256CB" w:rsidRPr="00BD4EA9">
        <w:rPr>
          <w:rFonts w:ascii="標楷體" w:hAnsi="標楷體" w:cs="新細明體" w:hint="eastAsia"/>
          <w:kern w:val="0"/>
          <w:sz w:val="24"/>
          <w:szCs w:val="24"/>
        </w:rPr>
        <w:t>(若跨</w:t>
      </w:r>
      <w:proofErr w:type="gramStart"/>
      <w:r w:rsidR="00A256CB" w:rsidRPr="00BD4EA9">
        <w:rPr>
          <w:rFonts w:ascii="標楷體" w:hAnsi="標楷體" w:cs="新細明體" w:hint="eastAsia"/>
          <w:kern w:val="0"/>
          <w:sz w:val="24"/>
          <w:szCs w:val="24"/>
        </w:rPr>
        <w:t>週</w:t>
      </w:r>
      <w:proofErr w:type="gramEnd"/>
      <w:r w:rsidR="00A256CB" w:rsidRPr="00BD4EA9">
        <w:rPr>
          <w:rFonts w:ascii="標楷體" w:hAnsi="標楷體" w:cs="新細明體" w:hint="eastAsia"/>
          <w:kern w:val="0"/>
          <w:sz w:val="24"/>
          <w:szCs w:val="24"/>
        </w:rPr>
        <w:t>則</w:t>
      </w:r>
      <w:proofErr w:type="gramStart"/>
      <w:r w:rsidR="00A256CB" w:rsidRPr="00BD4EA9">
        <w:rPr>
          <w:rFonts w:ascii="標楷體" w:hAnsi="標楷體" w:cs="新細明體" w:hint="eastAsia"/>
          <w:kern w:val="0"/>
          <w:sz w:val="24"/>
          <w:szCs w:val="24"/>
        </w:rPr>
        <w:t>不受隔場</w:t>
      </w:r>
      <w:proofErr w:type="gramEnd"/>
      <w:r w:rsidR="00A256CB" w:rsidRPr="00BD4EA9">
        <w:rPr>
          <w:rFonts w:ascii="標楷體" w:hAnsi="標楷體" w:cs="新細明體" w:hint="eastAsia"/>
          <w:kern w:val="0"/>
          <w:sz w:val="24"/>
          <w:szCs w:val="24"/>
        </w:rPr>
        <w:t>限制</w:t>
      </w:r>
      <w:r w:rsidR="00A256CB" w:rsidRPr="00BD4EA9">
        <w:rPr>
          <w:rFonts w:ascii="標楷體" w:hAnsi="標楷體" w:cs="新細明體"/>
          <w:kern w:val="0"/>
          <w:sz w:val="24"/>
          <w:szCs w:val="24"/>
        </w:rPr>
        <w:t>) 。</w:t>
      </w:r>
    </w:p>
    <w:p w14:paraId="06B4003E" w14:textId="3211BED8" w:rsidR="001A519C" w:rsidRPr="00BD4EA9" w:rsidRDefault="001A519C" w:rsidP="0077056B">
      <w:pPr>
        <w:pStyle w:val="af"/>
        <w:widowControl/>
        <w:numPr>
          <w:ilvl w:val="2"/>
          <w:numId w:val="8"/>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投手在一場比賽中，投球數</w:t>
      </w:r>
      <w:r w:rsidR="00E50FEF" w:rsidRPr="00BD4EA9">
        <w:rPr>
          <w:rFonts w:ascii="標楷體" w:hAnsi="標楷體" w:cs="新細明體" w:hint="eastAsia"/>
          <w:kern w:val="0"/>
          <w:sz w:val="24"/>
          <w:szCs w:val="24"/>
        </w:rPr>
        <w:t>達</w:t>
      </w:r>
      <w:r w:rsidRPr="00BD4EA9">
        <w:rPr>
          <w:rFonts w:ascii="標楷體" w:hAnsi="標楷體" w:cs="新細明體"/>
          <w:kern w:val="0"/>
          <w:sz w:val="24"/>
          <w:szCs w:val="24"/>
        </w:rPr>
        <w:t>6</w:t>
      </w:r>
      <w:r w:rsidR="00E50FEF" w:rsidRPr="00BD4EA9">
        <w:rPr>
          <w:rFonts w:ascii="標楷體" w:hAnsi="標楷體" w:cs="新細明體" w:hint="eastAsia"/>
          <w:kern w:val="0"/>
          <w:sz w:val="24"/>
          <w:szCs w:val="24"/>
        </w:rPr>
        <w:t>6</w:t>
      </w:r>
      <w:r w:rsidRPr="00BD4EA9">
        <w:rPr>
          <w:rFonts w:ascii="標楷體" w:hAnsi="標楷體" w:cs="新細明體"/>
          <w:kern w:val="0"/>
          <w:sz w:val="24"/>
          <w:szCs w:val="24"/>
        </w:rPr>
        <w:t>球時，</w:t>
      </w:r>
      <w:r w:rsidR="00493589" w:rsidRPr="00BD4EA9">
        <w:rPr>
          <w:rFonts w:ascii="標楷體" w:hAnsi="標楷體" w:cs="新細明體" w:hint="eastAsia"/>
          <w:kern w:val="0"/>
          <w:sz w:val="24"/>
          <w:szCs w:val="24"/>
        </w:rPr>
        <w:t>該場不得</w:t>
      </w:r>
      <w:r w:rsidRPr="00BD4EA9">
        <w:rPr>
          <w:rFonts w:ascii="標楷體" w:hAnsi="標楷體" w:cs="新細明體"/>
          <w:kern w:val="0"/>
          <w:sz w:val="24"/>
          <w:szCs w:val="24"/>
        </w:rPr>
        <w:t>擔任捕手；投球數超過75球</w:t>
      </w:r>
      <w:r w:rsidR="00AA6391" w:rsidRPr="00BD4EA9">
        <w:rPr>
          <w:rFonts w:ascii="標楷體" w:hAnsi="標楷體" w:cs="新細明體" w:hint="eastAsia"/>
          <w:kern w:val="0"/>
          <w:sz w:val="24"/>
          <w:szCs w:val="24"/>
        </w:rPr>
        <w:t>未達</w:t>
      </w:r>
      <w:r w:rsidRPr="00BD4EA9">
        <w:rPr>
          <w:rFonts w:ascii="標楷體" w:hAnsi="標楷體" w:cs="新細明體"/>
          <w:kern w:val="0"/>
          <w:sz w:val="24"/>
          <w:szCs w:val="24"/>
        </w:rPr>
        <w:t>90球時，</w:t>
      </w:r>
      <w:proofErr w:type="gramStart"/>
      <w:r w:rsidRPr="00BD4EA9">
        <w:rPr>
          <w:rFonts w:ascii="標楷體" w:hAnsi="標楷體" w:cs="新細明體"/>
          <w:kern w:val="0"/>
          <w:sz w:val="24"/>
          <w:szCs w:val="24"/>
        </w:rPr>
        <w:t>需受隔2場</w:t>
      </w:r>
      <w:proofErr w:type="gramEnd"/>
      <w:r w:rsidRPr="00BD4EA9">
        <w:rPr>
          <w:rFonts w:ascii="標楷體" w:hAnsi="標楷體" w:cs="新細明體"/>
          <w:kern w:val="0"/>
          <w:sz w:val="24"/>
          <w:szCs w:val="24"/>
        </w:rPr>
        <w:t>限制</w:t>
      </w:r>
      <w:r w:rsidR="00AA6391" w:rsidRPr="00BD4EA9">
        <w:rPr>
          <w:rFonts w:ascii="標楷體" w:hAnsi="標楷體" w:cs="新細明體"/>
          <w:kern w:val="0"/>
          <w:sz w:val="24"/>
          <w:szCs w:val="24"/>
        </w:rPr>
        <w:t>。</w:t>
      </w:r>
      <w:r w:rsidRPr="00BD4EA9">
        <w:rPr>
          <w:rFonts w:ascii="標楷體" w:hAnsi="標楷體" w:cs="新細明體"/>
          <w:kern w:val="0"/>
          <w:sz w:val="24"/>
          <w:szCs w:val="24"/>
        </w:rPr>
        <w:t>投手投球數達90球時，則強制退場。未投滿90球，投手被換下場時，不得擔任捕手職務，並於該場比賽中，不得再上場擔任投手職務</w:t>
      </w:r>
      <w:r w:rsidR="00F32A83" w:rsidRPr="00BD4EA9">
        <w:rPr>
          <w:rFonts w:ascii="標楷體" w:hAnsi="標楷體" w:cs="新細明體" w:hint="eastAsia"/>
          <w:kern w:val="0"/>
          <w:sz w:val="24"/>
          <w:szCs w:val="24"/>
        </w:rPr>
        <w:t>(若跨</w:t>
      </w:r>
      <w:proofErr w:type="gramStart"/>
      <w:r w:rsidR="00F32A83" w:rsidRPr="00BD4EA9">
        <w:rPr>
          <w:rFonts w:ascii="標楷體" w:hAnsi="標楷體" w:cs="新細明體" w:hint="eastAsia"/>
          <w:kern w:val="0"/>
          <w:sz w:val="24"/>
          <w:szCs w:val="24"/>
        </w:rPr>
        <w:t>週</w:t>
      </w:r>
      <w:proofErr w:type="gramEnd"/>
      <w:r w:rsidR="00F32A83" w:rsidRPr="00BD4EA9">
        <w:rPr>
          <w:rFonts w:ascii="標楷體" w:hAnsi="標楷體" w:cs="新細明體" w:hint="eastAsia"/>
          <w:kern w:val="0"/>
          <w:sz w:val="24"/>
          <w:szCs w:val="24"/>
        </w:rPr>
        <w:t>則</w:t>
      </w:r>
      <w:proofErr w:type="gramStart"/>
      <w:r w:rsidR="00F32A83" w:rsidRPr="00BD4EA9">
        <w:rPr>
          <w:rFonts w:ascii="標楷體" w:hAnsi="標楷體" w:cs="新細明體" w:hint="eastAsia"/>
          <w:kern w:val="0"/>
          <w:sz w:val="24"/>
          <w:szCs w:val="24"/>
        </w:rPr>
        <w:t>不受隔場</w:t>
      </w:r>
      <w:proofErr w:type="gramEnd"/>
      <w:r w:rsidR="00F32A83" w:rsidRPr="00BD4EA9">
        <w:rPr>
          <w:rFonts w:ascii="標楷體" w:hAnsi="標楷體" w:cs="新細明體" w:hint="eastAsia"/>
          <w:kern w:val="0"/>
          <w:sz w:val="24"/>
          <w:szCs w:val="24"/>
        </w:rPr>
        <w:t>限制</w:t>
      </w:r>
      <w:r w:rsidR="00F32A83" w:rsidRPr="00BD4EA9">
        <w:rPr>
          <w:rFonts w:ascii="標楷體" w:hAnsi="標楷體" w:cs="新細明體"/>
          <w:kern w:val="0"/>
          <w:sz w:val="24"/>
          <w:szCs w:val="24"/>
        </w:rPr>
        <w:t>)</w:t>
      </w:r>
      <w:r w:rsidRPr="00BD4EA9">
        <w:rPr>
          <w:rFonts w:ascii="標楷體" w:hAnsi="標楷體" w:cs="新細明體"/>
          <w:kern w:val="0"/>
          <w:sz w:val="24"/>
          <w:szCs w:val="24"/>
        </w:rPr>
        <w:t>。</w:t>
      </w:r>
    </w:p>
    <w:p w14:paraId="5487CF5C" w14:textId="5DEE544D" w:rsidR="008B5D4E" w:rsidRPr="00BD4EA9" w:rsidRDefault="008B5D4E" w:rsidP="0077056B">
      <w:pPr>
        <w:pStyle w:val="af"/>
        <w:widowControl/>
        <w:numPr>
          <w:ilvl w:val="2"/>
          <w:numId w:val="8"/>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hint="eastAsia"/>
          <w:kern w:val="0"/>
          <w:sz w:val="24"/>
          <w:szCs w:val="24"/>
        </w:rPr>
        <w:t>投</w:t>
      </w:r>
      <w:r w:rsidR="001A519C" w:rsidRPr="00BD4EA9">
        <w:rPr>
          <w:rFonts w:ascii="標楷體" w:hAnsi="標楷體" w:cs="新細明體"/>
          <w:kern w:val="0"/>
          <w:sz w:val="24"/>
          <w:szCs w:val="24"/>
        </w:rPr>
        <w:t>球數</w:t>
      </w:r>
      <w:r w:rsidRPr="00BD4EA9">
        <w:rPr>
          <w:rFonts w:ascii="標楷體" w:hAnsi="標楷體" w:cs="新細明體" w:hint="eastAsia"/>
          <w:kern w:val="0"/>
          <w:sz w:val="24"/>
          <w:szCs w:val="24"/>
        </w:rPr>
        <w:t>未</w:t>
      </w:r>
      <w:r w:rsidR="001A519C" w:rsidRPr="00BD4EA9">
        <w:rPr>
          <w:rFonts w:ascii="標楷體" w:hAnsi="標楷體" w:cs="新細明體"/>
          <w:kern w:val="0"/>
          <w:sz w:val="24"/>
          <w:szCs w:val="24"/>
        </w:rPr>
        <w:t>達75球時，脫離投手擔任野手，則該投手得再擔任投手一次。當同一局投手被替補成為野手後，再回任投手時，其投手投球局數，以一局計算之，再回任投手之投手須投完該局。</w:t>
      </w:r>
      <w:proofErr w:type="gramStart"/>
      <w:r w:rsidR="001A519C" w:rsidRPr="00BD4EA9">
        <w:rPr>
          <w:rFonts w:ascii="標楷體" w:hAnsi="標楷體" w:cs="新細明體"/>
          <w:kern w:val="0"/>
          <w:sz w:val="24"/>
          <w:szCs w:val="24"/>
        </w:rPr>
        <w:t>如由野手</w:t>
      </w:r>
      <w:proofErr w:type="gramEnd"/>
      <w:r w:rsidR="001A519C" w:rsidRPr="00BD4EA9">
        <w:rPr>
          <w:rFonts w:ascii="標楷體" w:hAnsi="標楷體" w:cs="新細明體"/>
          <w:kern w:val="0"/>
          <w:sz w:val="24"/>
          <w:szCs w:val="24"/>
        </w:rPr>
        <w:t>替換擔任投手，亦須投完該局。</w:t>
      </w:r>
    </w:p>
    <w:p w14:paraId="27EE2DD8" w14:textId="47D24DB7" w:rsidR="00CE40A2" w:rsidRPr="00BD4EA9" w:rsidRDefault="001A519C" w:rsidP="0077056B">
      <w:pPr>
        <w:pStyle w:val="af"/>
        <w:widowControl/>
        <w:numPr>
          <w:ilvl w:val="2"/>
          <w:numId w:val="8"/>
        </w:numPr>
        <w:shd w:val="clear" w:color="auto" w:fill="FFFFFF"/>
        <w:spacing w:after="150"/>
        <w:ind w:leftChars="0"/>
        <w:jc w:val="both"/>
        <w:rPr>
          <w:rFonts w:ascii="標楷體" w:hAnsi="標楷體" w:cs="新細明體"/>
          <w:kern w:val="0"/>
          <w:sz w:val="24"/>
          <w:szCs w:val="24"/>
        </w:rPr>
      </w:pPr>
      <w:r w:rsidRPr="00BD4EA9">
        <w:rPr>
          <w:rFonts w:ascii="標楷體" w:hAnsi="標楷體" w:cs="新細明體"/>
          <w:kern w:val="0"/>
          <w:sz w:val="24"/>
          <w:szCs w:val="24"/>
        </w:rPr>
        <w:t>球數之界定:當投手投球數將達到75球時，得繼續投完該打席，投球數仍以75球計算，但</w:t>
      </w:r>
      <w:proofErr w:type="gramStart"/>
      <w:r w:rsidRPr="00BD4EA9">
        <w:rPr>
          <w:rFonts w:ascii="標楷體" w:hAnsi="標楷體" w:cs="新細明體"/>
          <w:kern w:val="0"/>
          <w:sz w:val="24"/>
          <w:szCs w:val="24"/>
        </w:rPr>
        <w:t>需受隔1場</w:t>
      </w:r>
      <w:proofErr w:type="gramEnd"/>
      <w:r w:rsidRPr="00BD4EA9">
        <w:rPr>
          <w:rFonts w:ascii="標楷體" w:hAnsi="標楷體" w:cs="新細明體"/>
          <w:kern w:val="0"/>
          <w:sz w:val="24"/>
          <w:szCs w:val="24"/>
        </w:rPr>
        <w:t>之限制。投完該人次而未下場繼續投球時，則以實際投球數計算，投球達90球時，則強制退場</w:t>
      </w:r>
      <w:proofErr w:type="gramStart"/>
      <w:r w:rsidRPr="00BD4EA9">
        <w:rPr>
          <w:rFonts w:ascii="標楷體" w:hAnsi="標楷體" w:cs="新細明體"/>
          <w:kern w:val="0"/>
          <w:sz w:val="24"/>
          <w:szCs w:val="24"/>
        </w:rPr>
        <w:t>並受隔2場</w:t>
      </w:r>
      <w:proofErr w:type="gramEnd"/>
      <w:r w:rsidRPr="00BD4EA9">
        <w:rPr>
          <w:rFonts w:ascii="標楷體" w:hAnsi="標楷體" w:cs="新細明體"/>
          <w:kern w:val="0"/>
          <w:sz w:val="24"/>
          <w:szCs w:val="24"/>
        </w:rPr>
        <w:t>限制</w:t>
      </w:r>
      <w:r w:rsidR="00F32A83" w:rsidRPr="00BD4EA9">
        <w:rPr>
          <w:rFonts w:ascii="標楷體" w:hAnsi="標楷體" w:cs="新細明體" w:hint="eastAsia"/>
          <w:kern w:val="0"/>
          <w:sz w:val="24"/>
          <w:szCs w:val="24"/>
        </w:rPr>
        <w:t>(若跨</w:t>
      </w:r>
      <w:proofErr w:type="gramStart"/>
      <w:r w:rsidR="00F32A83" w:rsidRPr="00BD4EA9">
        <w:rPr>
          <w:rFonts w:ascii="標楷體" w:hAnsi="標楷體" w:cs="新細明體" w:hint="eastAsia"/>
          <w:kern w:val="0"/>
          <w:sz w:val="24"/>
          <w:szCs w:val="24"/>
        </w:rPr>
        <w:t>週</w:t>
      </w:r>
      <w:proofErr w:type="gramEnd"/>
      <w:r w:rsidR="00F32A83" w:rsidRPr="00BD4EA9">
        <w:rPr>
          <w:rFonts w:ascii="標楷體" w:hAnsi="標楷體" w:cs="新細明體" w:hint="eastAsia"/>
          <w:kern w:val="0"/>
          <w:sz w:val="24"/>
          <w:szCs w:val="24"/>
        </w:rPr>
        <w:t>則</w:t>
      </w:r>
      <w:proofErr w:type="gramStart"/>
      <w:r w:rsidR="00F32A83" w:rsidRPr="00BD4EA9">
        <w:rPr>
          <w:rFonts w:ascii="標楷體" w:hAnsi="標楷體" w:cs="新細明體" w:hint="eastAsia"/>
          <w:kern w:val="0"/>
          <w:sz w:val="24"/>
          <w:szCs w:val="24"/>
        </w:rPr>
        <w:t>不受隔場</w:t>
      </w:r>
      <w:proofErr w:type="gramEnd"/>
      <w:r w:rsidR="00F32A83" w:rsidRPr="00BD4EA9">
        <w:rPr>
          <w:rFonts w:ascii="標楷體" w:hAnsi="標楷體" w:cs="新細明體" w:hint="eastAsia"/>
          <w:kern w:val="0"/>
          <w:sz w:val="24"/>
          <w:szCs w:val="24"/>
        </w:rPr>
        <w:t>限制</w:t>
      </w:r>
      <w:r w:rsidR="00F32A83" w:rsidRPr="00BD4EA9">
        <w:rPr>
          <w:rFonts w:ascii="標楷體" w:hAnsi="標楷體" w:cs="新細明體"/>
          <w:kern w:val="0"/>
          <w:sz w:val="24"/>
          <w:szCs w:val="24"/>
        </w:rPr>
        <w:t>)</w:t>
      </w:r>
      <w:r w:rsidRPr="00BD4EA9">
        <w:rPr>
          <w:rFonts w:ascii="標楷體" w:hAnsi="標楷體" w:cs="新細明體"/>
          <w:kern w:val="0"/>
          <w:sz w:val="24"/>
          <w:szCs w:val="24"/>
        </w:rPr>
        <w:t>。</w:t>
      </w:r>
    </w:p>
    <w:p w14:paraId="49C97A5F" w14:textId="45667CD5" w:rsidR="001320E2"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各隊教練於賽後務必至</w:t>
      </w:r>
      <w:proofErr w:type="gramStart"/>
      <w:r w:rsidRPr="00BD4EA9">
        <w:rPr>
          <w:rFonts w:ascii="標楷體" w:hAnsi="標楷體"/>
          <w:sz w:val="24"/>
          <w:szCs w:val="24"/>
        </w:rPr>
        <w:t>記錄組簽核</w:t>
      </w:r>
      <w:proofErr w:type="gramEnd"/>
      <w:r w:rsidRPr="00BD4EA9">
        <w:rPr>
          <w:rFonts w:ascii="標楷體" w:hAnsi="標楷體"/>
          <w:sz w:val="24"/>
          <w:szCs w:val="24"/>
        </w:rPr>
        <w:t>己隊投手之投球數</w:t>
      </w:r>
      <w:r w:rsidR="001320E2" w:rsidRPr="00BD4EA9">
        <w:rPr>
          <w:rFonts w:ascii="標楷體" w:hAnsi="標楷體" w:hint="eastAsia"/>
          <w:sz w:val="24"/>
          <w:szCs w:val="24"/>
        </w:rPr>
        <w:t>，</w:t>
      </w:r>
      <w:r w:rsidRPr="00BD4EA9">
        <w:rPr>
          <w:rFonts w:ascii="標楷體" w:hAnsi="標楷體"/>
          <w:sz w:val="24"/>
          <w:szCs w:val="24"/>
        </w:rPr>
        <w:t>球數則以現場公開之投球顯示器</w:t>
      </w:r>
      <w:r w:rsidR="001320E2" w:rsidRPr="00BD4EA9">
        <w:rPr>
          <w:rFonts w:ascii="標楷體" w:hAnsi="標楷體" w:hint="eastAsia"/>
          <w:sz w:val="24"/>
          <w:szCs w:val="24"/>
        </w:rPr>
        <w:t>為</w:t>
      </w:r>
      <w:proofErr w:type="gramStart"/>
      <w:r w:rsidR="001320E2" w:rsidRPr="00BD4EA9">
        <w:rPr>
          <w:rFonts w:ascii="標楷體" w:hAnsi="標楷體" w:hint="eastAsia"/>
          <w:sz w:val="24"/>
          <w:szCs w:val="24"/>
        </w:rPr>
        <w:t>準</w:t>
      </w:r>
      <w:proofErr w:type="gramEnd"/>
      <w:r w:rsidR="001320E2" w:rsidRPr="00BD4EA9">
        <w:rPr>
          <w:rFonts w:ascii="標楷體" w:hAnsi="標楷體"/>
          <w:sz w:val="24"/>
          <w:szCs w:val="24"/>
        </w:rPr>
        <w:t>。</w:t>
      </w:r>
    </w:p>
    <w:p w14:paraId="0A2A198C" w14:textId="4860D4A9" w:rsidR="001320E2" w:rsidRPr="00BD4EA9" w:rsidRDefault="00A5252E"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比賽中順位進壘跑壘員，嚴禁使用前撲式（頭、手、胸向前式）滑壘，違者被判出</w:t>
      </w:r>
      <w:r w:rsidR="006B254C" w:rsidRPr="00BD4EA9">
        <w:rPr>
          <w:rFonts w:ascii="標楷體" w:hAnsi="標楷體" w:hint="eastAsia"/>
          <w:sz w:val="24"/>
          <w:szCs w:val="24"/>
        </w:rPr>
        <w:t>局</w:t>
      </w:r>
      <w:r w:rsidRPr="00BD4EA9">
        <w:rPr>
          <w:rFonts w:ascii="標楷體" w:hAnsi="標楷體" w:hint="eastAsia"/>
          <w:sz w:val="24"/>
          <w:szCs w:val="24"/>
        </w:rPr>
        <w:t>。</w:t>
      </w:r>
    </w:p>
    <w:p w14:paraId="7B72297E" w14:textId="4A8818C4" w:rsidR="00393447" w:rsidRPr="00BD4EA9" w:rsidRDefault="00F4163D"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比賽</w:t>
      </w:r>
      <w:proofErr w:type="gramStart"/>
      <w:r w:rsidRPr="00BD4EA9">
        <w:rPr>
          <w:rFonts w:ascii="標楷體" w:hAnsi="標楷體" w:hint="eastAsia"/>
          <w:sz w:val="24"/>
          <w:szCs w:val="24"/>
        </w:rPr>
        <w:t>採</w:t>
      </w:r>
      <w:proofErr w:type="gramEnd"/>
      <w:r w:rsidR="007C0E79" w:rsidRPr="00BD4EA9">
        <w:rPr>
          <w:rFonts w:ascii="標楷體" w:hAnsi="標楷體" w:hint="eastAsia"/>
          <w:sz w:val="24"/>
          <w:szCs w:val="24"/>
        </w:rPr>
        <w:t>6局制，若兩隊得分比數，3局相差15分，4局相差10分，5局相差7分，即截止比賽。</w:t>
      </w:r>
    </w:p>
    <w:p w14:paraId="65AECB78" w14:textId="7E11E84C" w:rsidR="00AF30DC"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比賽隊伍之隊名在前者</w:t>
      </w:r>
      <w:r w:rsidR="00CD4FB6" w:rsidRPr="00BD4EA9">
        <w:rPr>
          <w:rFonts w:ascii="標楷體" w:hAnsi="標楷體"/>
          <w:sz w:val="24"/>
          <w:szCs w:val="24"/>
        </w:rPr>
        <w:t>(</w:t>
      </w:r>
      <w:r w:rsidRPr="00BD4EA9">
        <w:rPr>
          <w:rFonts w:ascii="標楷體" w:hAnsi="標楷體"/>
          <w:sz w:val="24"/>
          <w:szCs w:val="24"/>
        </w:rPr>
        <w:t>左邊</w:t>
      </w:r>
      <w:r w:rsidR="00CD4FB6" w:rsidRPr="00BD4EA9">
        <w:rPr>
          <w:rFonts w:ascii="標楷體" w:hAnsi="標楷體"/>
          <w:sz w:val="24"/>
          <w:szCs w:val="24"/>
        </w:rPr>
        <w:t>)</w:t>
      </w:r>
      <w:proofErr w:type="gramStart"/>
      <w:r w:rsidRPr="00BD4EA9">
        <w:rPr>
          <w:rFonts w:ascii="標楷體" w:hAnsi="標楷體"/>
          <w:sz w:val="24"/>
          <w:szCs w:val="24"/>
        </w:rPr>
        <w:t>為先守</w:t>
      </w:r>
      <w:proofErr w:type="gramEnd"/>
      <w:r w:rsidRPr="00BD4EA9">
        <w:rPr>
          <w:rFonts w:ascii="標楷體" w:hAnsi="標楷體"/>
          <w:sz w:val="24"/>
          <w:szCs w:val="24"/>
        </w:rPr>
        <w:t>，請在三壘邊選手席。</w:t>
      </w:r>
    </w:p>
    <w:p w14:paraId="7DC0AECE" w14:textId="39C49B04" w:rsidR="00393447" w:rsidRPr="00BD4EA9" w:rsidRDefault="006D34D1"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比賽除暫停需要，各隊之領隊、總教練、教練或行政管理，不得任意走出選手席或</w:t>
      </w:r>
      <w:proofErr w:type="gramStart"/>
      <w:r w:rsidRPr="00BD4EA9">
        <w:rPr>
          <w:rFonts w:ascii="標楷體" w:hAnsi="標楷體" w:hint="eastAsia"/>
          <w:sz w:val="24"/>
          <w:szCs w:val="24"/>
        </w:rPr>
        <w:t>ㄧ</w:t>
      </w:r>
      <w:proofErr w:type="gramEnd"/>
      <w:r w:rsidRPr="00BD4EA9">
        <w:rPr>
          <w:rFonts w:ascii="標楷體" w:hAnsi="標楷體" w:hint="eastAsia"/>
          <w:sz w:val="24"/>
          <w:szCs w:val="24"/>
        </w:rPr>
        <w:t>、三壘指導員走出指導區，進入比賽場地為球員加油、指導或滋事干擾比賽。若球賽中發生爭議，促請裁判裁決時，限總教練一</w:t>
      </w:r>
      <w:proofErr w:type="gramStart"/>
      <w:r w:rsidRPr="00BD4EA9">
        <w:rPr>
          <w:rFonts w:ascii="標楷體" w:hAnsi="標楷體" w:hint="eastAsia"/>
          <w:sz w:val="24"/>
          <w:szCs w:val="24"/>
        </w:rPr>
        <w:t>人在場</w:t>
      </w:r>
      <w:proofErr w:type="gramEnd"/>
      <w:r w:rsidRPr="00BD4EA9">
        <w:rPr>
          <w:rFonts w:ascii="標楷體" w:hAnsi="標楷體" w:hint="eastAsia"/>
          <w:sz w:val="24"/>
          <w:szCs w:val="24"/>
        </w:rPr>
        <w:t>，否則裁判不予受理</w:t>
      </w:r>
      <w:r w:rsidR="00393447" w:rsidRPr="00BD4EA9">
        <w:rPr>
          <w:rFonts w:ascii="標楷體" w:hAnsi="標楷體"/>
          <w:sz w:val="24"/>
          <w:szCs w:val="24"/>
        </w:rPr>
        <w:t>。</w:t>
      </w:r>
    </w:p>
    <w:p w14:paraId="63FF0A79" w14:textId="79321AF1" w:rsidR="00393447" w:rsidRPr="00BD4EA9" w:rsidRDefault="007F0CE6"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如遇風雨或其他不可抗力之因素，則賽程順延，但賽滿</w:t>
      </w:r>
      <w:r w:rsidR="00F50B8F" w:rsidRPr="00BD4EA9">
        <w:rPr>
          <w:rFonts w:ascii="標楷體" w:hAnsi="標楷體"/>
          <w:sz w:val="24"/>
          <w:szCs w:val="24"/>
        </w:rPr>
        <w:t>1</w:t>
      </w:r>
      <w:r w:rsidR="00BE62C2" w:rsidRPr="00BD4EA9">
        <w:rPr>
          <w:rFonts w:ascii="標楷體" w:hAnsi="標楷體"/>
          <w:sz w:val="24"/>
          <w:szCs w:val="24"/>
        </w:rPr>
        <w:t>局則予以保留，滿</w:t>
      </w:r>
      <w:r w:rsidR="0057012B" w:rsidRPr="00BD4EA9">
        <w:rPr>
          <w:rFonts w:ascii="標楷體" w:hAnsi="標楷體" w:hint="eastAsia"/>
          <w:sz w:val="24"/>
          <w:szCs w:val="24"/>
        </w:rPr>
        <w:t>3</w:t>
      </w:r>
      <w:r w:rsidRPr="00BD4EA9">
        <w:rPr>
          <w:rFonts w:ascii="標楷體" w:hAnsi="標楷體"/>
          <w:sz w:val="24"/>
          <w:szCs w:val="24"/>
        </w:rPr>
        <w:t>局即裁定比賽。途中停賽而延誤之賽程，由大會另行安排，必要時得一天出賽兩場。上述決定經主辦單位會同競賽、裁判組</w:t>
      </w:r>
      <w:proofErr w:type="gramStart"/>
      <w:r w:rsidRPr="00BD4EA9">
        <w:rPr>
          <w:rFonts w:ascii="標楷體" w:hAnsi="標楷體"/>
          <w:sz w:val="24"/>
          <w:szCs w:val="24"/>
        </w:rPr>
        <w:t>研</w:t>
      </w:r>
      <w:proofErr w:type="gramEnd"/>
      <w:r w:rsidRPr="00BD4EA9">
        <w:rPr>
          <w:rFonts w:ascii="標楷體" w:hAnsi="標楷體"/>
          <w:sz w:val="24"/>
          <w:szCs w:val="24"/>
        </w:rPr>
        <w:t>商後執行，各隊不得提出異議。</w:t>
      </w:r>
    </w:p>
    <w:p w14:paraId="4A41A4B0" w14:textId="4641347C"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因不可抗力之因素致使比賽中斷時，裁判在判定是否宣告截止比賽前，必須等待2次30分鐘</w:t>
      </w:r>
      <w:r w:rsidR="00C64336" w:rsidRPr="00BD4EA9">
        <w:rPr>
          <w:rFonts w:ascii="標楷體" w:hAnsi="標楷體" w:hint="eastAsia"/>
          <w:sz w:val="24"/>
          <w:szCs w:val="24"/>
        </w:rPr>
        <w:t>，1小時內若無法持續排除中斷因素，則宣告截止比賽</w:t>
      </w:r>
      <w:r w:rsidRPr="00BD4EA9">
        <w:rPr>
          <w:rFonts w:ascii="標楷體" w:hAnsi="標楷體"/>
          <w:sz w:val="24"/>
          <w:szCs w:val="24"/>
        </w:rPr>
        <w:t>。</w:t>
      </w:r>
    </w:p>
    <w:p w14:paraId="5357E0E2" w14:textId="7E650430" w:rsidR="000D22BB" w:rsidRPr="00BD4EA9" w:rsidRDefault="000D22B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野手集會</w:t>
      </w:r>
      <w:r w:rsidR="00D00401" w:rsidRPr="00BD4EA9">
        <w:rPr>
          <w:rFonts w:ascii="標楷體" w:hAnsi="標楷體" w:hint="eastAsia"/>
          <w:sz w:val="24"/>
          <w:szCs w:val="24"/>
        </w:rPr>
        <w:t>含捕手</w:t>
      </w:r>
      <w:r w:rsidR="00A71457" w:rsidRPr="00BD4EA9">
        <w:rPr>
          <w:rFonts w:ascii="標楷體" w:hAnsi="標楷體" w:hint="eastAsia"/>
          <w:sz w:val="24"/>
          <w:szCs w:val="24"/>
        </w:rPr>
        <w:t>(</w:t>
      </w:r>
      <w:r w:rsidR="00D00401" w:rsidRPr="00BD4EA9">
        <w:rPr>
          <w:rFonts w:ascii="標楷體" w:hAnsi="標楷體" w:hint="eastAsia"/>
          <w:sz w:val="24"/>
          <w:szCs w:val="24"/>
        </w:rPr>
        <w:t>或任何延緩)</w:t>
      </w:r>
      <w:r w:rsidRPr="00BD4EA9">
        <w:rPr>
          <w:rFonts w:ascii="標楷體" w:hAnsi="標楷體"/>
          <w:sz w:val="24"/>
          <w:szCs w:val="24"/>
        </w:rPr>
        <w:t>每局限1次，時間以</w:t>
      </w:r>
      <w:r w:rsidR="00284672" w:rsidRPr="00BD4EA9">
        <w:rPr>
          <w:rFonts w:ascii="標楷體" w:hAnsi="標楷體" w:hint="eastAsia"/>
          <w:sz w:val="24"/>
          <w:szCs w:val="24"/>
        </w:rPr>
        <w:t>1分鐘</w:t>
      </w:r>
      <w:r w:rsidRPr="00BD4EA9">
        <w:rPr>
          <w:rFonts w:ascii="標楷體" w:hAnsi="標楷體"/>
          <w:sz w:val="24"/>
          <w:szCs w:val="24"/>
        </w:rPr>
        <w:t>為限</w:t>
      </w:r>
      <w:r w:rsidR="00CD4FB6" w:rsidRPr="00BD4EA9">
        <w:rPr>
          <w:rFonts w:ascii="標楷體" w:hAnsi="標楷體"/>
          <w:sz w:val="24"/>
          <w:szCs w:val="24"/>
        </w:rPr>
        <w:t>(</w:t>
      </w:r>
      <w:r w:rsidRPr="00BD4EA9">
        <w:rPr>
          <w:rFonts w:ascii="標楷體" w:hAnsi="標楷體"/>
          <w:sz w:val="24"/>
          <w:szCs w:val="24"/>
        </w:rPr>
        <w:t>逾時計教練技術暫停1次</w:t>
      </w:r>
      <w:r w:rsidR="00CD4FB6" w:rsidRPr="00BD4EA9">
        <w:rPr>
          <w:rFonts w:ascii="標楷體" w:hAnsi="標楷體"/>
          <w:sz w:val="24"/>
          <w:szCs w:val="24"/>
        </w:rPr>
        <w:t>)</w:t>
      </w:r>
      <w:r w:rsidRPr="00BD4EA9">
        <w:rPr>
          <w:rFonts w:ascii="標楷體" w:hAnsi="標楷體"/>
          <w:sz w:val="24"/>
          <w:szCs w:val="24"/>
        </w:rPr>
        <w:t>，第2次</w:t>
      </w:r>
      <w:r w:rsidR="00CD4FB6" w:rsidRPr="00BD4EA9">
        <w:rPr>
          <w:rFonts w:ascii="標楷體" w:hAnsi="標楷體"/>
          <w:sz w:val="24"/>
          <w:szCs w:val="24"/>
        </w:rPr>
        <w:t>(</w:t>
      </w:r>
      <w:r w:rsidRPr="00BD4EA9">
        <w:rPr>
          <w:rFonts w:ascii="標楷體" w:hAnsi="標楷體"/>
          <w:sz w:val="24"/>
          <w:szCs w:val="24"/>
        </w:rPr>
        <w:t>含</w:t>
      </w:r>
      <w:r w:rsidR="00CD4FB6" w:rsidRPr="00BD4EA9">
        <w:rPr>
          <w:rFonts w:ascii="標楷體" w:hAnsi="標楷體"/>
          <w:sz w:val="24"/>
          <w:szCs w:val="24"/>
        </w:rPr>
        <w:t>)</w:t>
      </w:r>
      <w:r w:rsidRPr="00BD4EA9">
        <w:rPr>
          <w:rFonts w:ascii="標楷體" w:hAnsi="標楷體"/>
          <w:sz w:val="24"/>
          <w:szCs w:val="24"/>
        </w:rPr>
        <w:t>計教練技術暫停1次。每場限3次野手集會，第4次</w:t>
      </w:r>
      <w:r w:rsidR="00CD4FB6" w:rsidRPr="00BD4EA9">
        <w:rPr>
          <w:rFonts w:ascii="標楷體" w:hAnsi="標楷體"/>
          <w:sz w:val="24"/>
          <w:szCs w:val="24"/>
        </w:rPr>
        <w:t>(</w:t>
      </w:r>
      <w:r w:rsidRPr="00BD4EA9">
        <w:rPr>
          <w:rFonts w:ascii="標楷體" w:hAnsi="標楷體"/>
          <w:sz w:val="24"/>
          <w:szCs w:val="24"/>
        </w:rPr>
        <w:t>含</w:t>
      </w:r>
      <w:r w:rsidR="00CD4FB6" w:rsidRPr="00BD4EA9">
        <w:rPr>
          <w:rFonts w:ascii="標楷體" w:hAnsi="標楷體"/>
          <w:sz w:val="24"/>
          <w:szCs w:val="24"/>
        </w:rPr>
        <w:t>)</w:t>
      </w:r>
      <w:r w:rsidRPr="00BD4EA9">
        <w:rPr>
          <w:rFonts w:ascii="標楷體" w:hAnsi="標楷體"/>
          <w:sz w:val="24"/>
          <w:szCs w:val="24"/>
        </w:rPr>
        <w:t>則每次都計教練技術暫停1次</w:t>
      </w:r>
      <w:r w:rsidR="00B2479E" w:rsidRPr="00BD4EA9">
        <w:rPr>
          <w:rFonts w:ascii="標楷體" w:hAnsi="標楷體"/>
          <w:sz w:val="24"/>
          <w:szCs w:val="24"/>
        </w:rPr>
        <w:t>，</w:t>
      </w:r>
      <w:r w:rsidRPr="00BD4EA9">
        <w:rPr>
          <w:rFonts w:ascii="標楷體" w:hAnsi="標楷體"/>
          <w:sz w:val="24"/>
          <w:szCs w:val="24"/>
        </w:rPr>
        <w:t>延長賽時則每</w:t>
      </w:r>
      <w:r w:rsidR="00C64336" w:rsidRPr="00BD4EA9">
        <w:rPr>
          <w:rFonts w:ascii="標楷體" w:hAnsi="標楷體" w:hint="eastAsia"/>
          <w:sz w:val="24"/>
          <w:szCs w:val="24"/>
        </w:rPr>
        <w:t>3</w:t>
      </w:r>
      <w:r w:rsidRPr="00BD4EA9">
        <w:rPr>
          <w:rFonts w:ascii="標楷體" w:hAnsi="標楷體"/>
          <w:sz w:val="24"/>
          <w:szCs w:val="24"/>
        </w:rPr>
        <w:t>局限1次。</w:t>
      </w:r>
    </w:p>
    <w:p w14:paraId="6D5B1BFC" w14:textId="3C721DAB" w:rsidR="000D22BB" w:rsidRPr="00BD4EA9" w:rsidRDefault="0098039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教練滯留投手丘</w:t>
      </w:r>
      <w:r w:rsidR="00CD4FB6" w:rsidRPr="00BD4EA9">
        <w:rPr>
          <w:rFonts w:ascii="標楷體" w:hAnsi="標楷體"/>
          <w:sz w:val="24"/>
          <w:szCs w:val="24"/>
        </w:rPr>
        <w:t>(</w:t>
      </w:r>
      <w:r w:rsidRPr="00BD4EA9">
        <w:rPr>
          <w:rFonts w:ascii="標楷體" w:hAnsi="標楷體"/>
          <w:sz w:val="24"/>
          <w:szCs w:val="24"/>
        </w:rPr>
        <w:t>場內</w:t>
      </w:r>
      <w:r w:rsidR="00CD4FB6" w:rsidRPr="00BD4EA9">
        <w:rPr>
          <w:rFonts w:ascii="標楷體" w:hAnsi="標楷體"/>
          <w:sz w:val="24"/>
          <w:szCs w:val="24"/>
        </w:rPr>
        <w:t>)</w:t>
      </w:r>
      <w:r w:rsidRPr="00BD4EA9">
        <w:rPr>
          <w:rFonts w:ascii="標楷體" w:hAnsi="標楷體"/>
          <w:sz w:val="24"/>
          <w:szCs w:val="24"/>
        </w:rPr>
        <w:t>時均視為技術暫停</w:t>
      </w:r>
      <w:r w:rsidR="009B641A" w:rsidRPr="00BD4EA9">
        <w:rPr>
          <w:rFonts w:ascii="標楷體" w:hAnsi="標楷體"/>
          <w:sz w:val="24"/>
          <w:szCs w:val="24"/>
        </w:rPr>
        <w:t>(換投手</w:t>
      </w:r>
      <w:r w:rsidR="00C64336" w:rsidRPr="00BD4EA9">
        <w:rPr>
          <w:rFonts w:ascii="標楷體" w:hAnsi="標楷體" w:hint="eastAsia"/>
          <w:sz w:val="24"/>
          <w:szCs w:val="24"/>
        </w:rPr>
        <w:t>後滯留除外</w:t>
      </w:r>
      <w:r w:rsidR="009B641A" w:rsidRPr="00BD4EA9">
        <w:rPr>
          <w:rFonts w:ascii="標楷體" w:hAnsi="標楷體"/>
          <w:sz w:val="24"/>
          <w:szCs w:val="24"/>
        </w:rPr>
        <w:t>)</w:t>
      </w:r>
      <w:r w:rsidRPr="00BD4EA9">
        <w:rPr>
          <w:rFonts w:ascii="標楷體" w:hAnsi="標楷體"/>
          <w:sz w:val="24"/>
          <w:szCs w:val="24"/>
        </w:rPr>
        <w:t>，每位投手一局中允許1次教練技術暫停</w:t>
      </w:r>
      <w:r w:rsidR="000D22BB" w:rsidRPr="00BD4EA9">
        <w:rPr>
          <w:rFonts w:ascii="標楷體" w:hAnsi="標楷體"/>
          <w:sz w:val="24"/>
          <w:szCs w:val="24"/>
        </w:rPr>
        <w:t>，時間以</w:t>
      </w:r>
      <w:r w:rsidR="00284672" w:rsidRPr="00BD4EA9">
        <w:rPr>
          <w:rFonts w:ascii="標楷體" w:hAnsi="標楷體"/>
          <w:sz w:val="24"/>
          <w:szCs w:val="24"/>
        </w:rPr>
        <w:t>45</w:t>
      </w:r>
      <w:r w:rsidR="00284672" w:rsidRPr="00BD4EA9">
        <w:rPr>
          <w:rFonts w:ascii="標楷體" w:hAnsi="標楷體" w:hint="eastAsia"/>
          <w:sz w:val="24"/>
          <w:szCs w:val="24"/>
        </w:rPr>
        <w:t>秒</w:t>
      </w:r>
      <w:r w:rsidR="000D22BB" w:rsidRPr="00BD4EA9">
        <w:rPr>
          <w:rFonts w:ascii="標楷體" w:hAnsi="標楷體"/>
          <w:sz w:val="24"/>
          <w:szCs w:val="24"/>
        </w:rPr>
        <w:t>為限，第2次</w:t>
      </w:r>
      <w:r w:rsidR="00CD4FB6" w:rsidRPr="00BD4EA9">
        <w:rPr>
          <w:rFonts w:ascii="標楷體" w:hAnsi="標楷體"/>
          <w:sz w:val="24"/>
          <w:szCs w:val="24"/>
        </w:rPr>
        <w:t>(</w:t>
      </w:r>
      <w:r w:rsidR="000D22BB" w:rsidRPr="00BD4EA9">
        <w:rPr>
          <w:rFonts w:ascii="標楷體" w:hAnsi="標楷體"/>
          <w:sz w:val="24"/>
          <w:szCs w:val="24"/>
        </w:rPr>
        <w:t>含</w:t>
      </w:r>
      <w:r w:rsidR="00CD4FB6" w:rsidRPr="00BD4EA9">
        <w:rPr>
          <w:rFonts w:ascii="標楷體" w:hAnsi="標楷體"/>
          <w:sz w:val="24"/>
          <w:szCs w:val="24"/>
        </w:rPr>
        <w:t>)</w:t>
      </w:r>
      <w:r w:rsidR="000D22BB" w:rsidRPr="00BD4EA9">
        <w:rPr>
          <w:rFonts w:ascii="標楷體" w:hAnsi="標楷體"/>
          <w:sz w:val="24"/>
          <w:szCs w:val="24"/>
        </w:rPr>
        <w:t>則須更換投手</w:t>
      </w:r>
      <w:r w:rsidR="00CD4FB6" w:rsidRPr="00BD4EA9">
        <w:rPr>
          <w:rFonts w:ascii="標楷體" w:hAnsi="標楷體"/>
          <w:sz w:val="24"/>
          <w:szCs w:val="24"/>
        </w:rPr>
        <w:t>(</w:t>
      </w:r>
      <w:r w:rsidR="000D22BB" w:rsidRPr="00BD4EA9">
        <w:rPr>
          <w:rFonts w:ascii="標楷體" w:hAnsi="標楷體"/>
          <w:sz w:val="24"/>
          <w:szCs w:val="24"/>
        </w:rPr>
        <w:t>原投手可擔任其他守備位置</w:t>
      </w:r>
      <w:r w:rsidR="00CD4FB6" w:rsidRPr="00BD4EA9">
        <w:rPr>
          <w:rFonts w:ascii="標楷體" w:hAnsi="標楷體"/>
          <w:sz w:val="24"/>
          <w:szCs w:val="24"/>
        </w:rPr>
        <w:t>)</w:t>
      </w:r>
      <w:r w:rsidR="000D22BB" w:rsidRPr="00BD4EA9">
        <w:rPr>
          <w:rFonts w:ascii="標楷體" w:hAnsi="標楷體"/>
          <w:sz w:val="24"/>
          <w:szCs w:val="24"/>
        </w:rPr>
        <w:t>。每場第</w:t>
      </w:r>
      <w:r w:rsidR="00284672" w:rsidRPr="00BD4EA9">
        <w:rPr>
          <w:rFonts w:ascii="標楷體" w:hAnsi="標楷體"/>
          <w:sz w:val="24"/>
          <w:szCs w:val="24"/>
        </w:rPr>
        <w:t>3</w:t>
      </w:r>
      <w:r w:rsidR="000D22BB" w:rsidRPr="00BD4EA9">
        <w:rPr>
          <w:rFonts w:ascii="標楷體" w:hAnsi="標楷體"/>
          <w:sz w:val="24"/>
          <w:szCs w:val="24"/>
        </w:rPr>
        <w:t>次</w:t>
      </w:r>
      <w:r w:rsidR="00CD4FB6" w:rsidRPr="00BD4EA9">
        <w:rPr>
          <w:rFonts w:ascii="標楷體" w:hAnsi="標楷體"/>
          <w:sz w:val="24"/>
          <w:szCs w:val="24"/>
        </w:rPr>
        <w:t>(</w:t>
      </w:r>
      <w:r w:rsidR="000D22BB" w:rsidRPr="00BD4EA9">
        <w:rPr>
          <w:rFonts w:ascii="標楷體" w:hAnsi="標楷體"/>
          <w:sz w:val="24"/>
          <w:szCs w:val="24"/>
        </w:rPr>
        <w:t>含</w:t>
      </w:r>
      <w:r w:rsidR="00CD4FB6" w:rsidRPr="00BD4EA9">
        <w:rPr>
          <w:rFonts w:ascii="標楷體" w:hAnsi="標楷體"/>
          <w:sz w:val="24"/>
          <w:szCs w:val="24"/>
        </w:rPr>
        <w:t>)</w:t>
      </w:r>
      <w:r w:rsidR="00F65599" w:rsidRPr="00BD4EA9">
        <w:rPr>
          <w:rFonts w:ascii="標楷體" w:hAnsi="標楷體"/>
          <w:sz w:val="24"/>
          <w:szCs w:val="24"/>
        </w:rPr>
        <w:t xml:space="preserve"> 技術</w:t>
      </w:r>
      <w:r w:rsidR="000D22BB" w:rsidRPr="00BD4EA9">
        <w:rPr>
          <w:rFonts w:ascii="標楷體" w:hAnsi="標楷體"/>
          <w:sz w:val="24"/>
          <w:szCs w:val="24"/>
        </w:rPr>
        <w:t>暫停時，則每次都須更換投手</w:t>
      </w:r>
      <w:r w:rsidR="00B2479E" w:rsidRPr="00BD4EA9">
        <w:rPr>
          <w:rFonts w:ascii="標楷體" w:hAnsi="標楷體"/>
          <w:sz w:val="24"/>
          <w:szCs w:val="24"/>
        </w:rPr>
        <w:t>，</w:t>
      </w:r>
      <w:r w:rsidR="000D22BB" w:rsidRPr="00BD4EA9">
        <w:rPr>
          <w:rFonts w:ascii="標楷體" w:hAnsi="標楷體"/>
          <w:sz w:val="24"/>
          <w:szCs w:val="24"/>
        </w:rPr>
        <w:t>延長賽時則每</w:t>
      </w:r>
      <w:r w:rsidR="00C64336" w:rsidRPr="00BD4EA9">
        <w:rPr>
          <w:rFonts w:ascii="標楷體" w:hAnsi="標楷體" w:hint="eastAsia"/>
          <w:sz w:val="24"/>
          <w:szCs w:val="24"/>
        </w:rPr>
        <w:t>3</w:t>
      </w:r>
      <w:r w:rsidR="000D22BB" w:rsidRPr="00BD4EA9">
        <w:rPr>
          <w:rFonts w:ascii="標楷體" w:hAnsi="標楷體"/>
          <w:sz w:val="24"/>
          <w:szCs w:val="24"/>
        </w:rPr>
        <w:t>局限1次</w:t>
      </w:r>
      <w:r w:rsidR="00414846" w:rsidRPr="00BD4EA9">
        <w:rPr>
          <w:rFonts w:ascii="標楷體" w:hAnsi="標楷體"/>
          <w:sz w:val="24"/>
          <w:szCs w:val="24"/>
        </w:rPr>
        <w:t>技術</w:t>
      </w:r>
      <w:r w:rsidR="000D22BB" w:rsidRPr="00BD4EA9">
        <w:rPr>
          <w:rFonts w:ascii="標楷體" w:hAnsi="標楷體"/>
          <w:sz w:val="24"/>
          <w:szCs w:val="24"/>
        </w:rPr>
        <w:t>暫停。攻擊時1局允許暫停1次</w:t>
      </w:r>
      <w:r w:rsidR="00A71457" w:rsidRPr="00BD4EA9">
        <w:rPr>
          <w:rFonts w:ascii="標楷體" w:hAnsi="標楷體" w:hint="eastAsia"/>
          <w:sz w:val="24"/>
          <w:szCs w:val="24"/>
        </w:rPr>
        <w:t>(</w:t>
      </w:r>
      <w:r w:rsidR="00D00401" w:rsidRPr="00BD4EA9">
        <w:rPr>
          <w:rFonts w:ascii="標楷體" w:hAnsi="標楷體" w:hint="eastAsia"/>
          <w:sz w:val="24"/>
          <w:szCs w:val="24"/>
        </w:rPr>
        <w:t>或任何延緩</w:t>
      </w:r>
      <w:r w:rsidR="00A71457" w:rsidRPr="00BD4EA9">
        <w:rPr>
          <w:rFonts w:ascii="標楷體" w:hAnsi="標楷體" w:hint="eastAsia"/>
          <w:sz w:val="24"/>
          <w:szCs w:val="24"/>
        </w:rPr>
        <w:t>)</w:t>
      </w:r>
      <w:r w:rsidR="000D22BB" w:rsidRPr="00BD4EA9">
        <w:rPr>
          <w:rFonts w:ascii="標楷體" w:hAnsi="標楷體"/>
          <w:sz w:val="24"/>
          <w:szCs w:val="24"/>
        </w:rPr>
        <w:t>，時間以</w:t>
      </w:r>
      <w:r w:rsidR="00C64336" w:rsidRPr="00BD4EA9">
        <w:rPr>
          <w:rFonts w:ascii="標楷體" w:hAnsi="標楷體" w:hint="eastAsia"/>
          <w:sz w:val="24"/>
          <w:szCs w:val="24"/>
        </w:rPr>
        <w:t>45秒</w:t>
      </w:r>
      <w:r w:rsidR="000D22BB" w:rsidRPr="00BD4EA9">
        <w:rPr>
          <w:rFonts w:ascii="標楷體" w:hAnsi="標楷體"/>
          <w:sz w:val="24"/>
          <w:szCs w:val="24"/>
        </w:rPr>
        <w:t>為限，每局第2次</w:t>
      </w:r>
      <w:r w:rsidR="00CD4FB6" w:rsidRPr="00BD4EA9">
        <w:rPr>
          <w:rFonts w:ascii="標楷體" w:hAnsi="標楷體"/>
          <w:sz w:val="24"/>
          <w:szCs w:val="24"/>
        </w:rPr>
        <w:t>(</w:t>
      </w:r>
      <w:r w:rsidR="000D22BB" w:rsidRPr="00BD4EA9">
        <w:rPr>
          <w:rFonts w:ascii="標楷體" w:hAnsi="標楷體"/>
          <w:sz w:val="24"/>
          <w:szCs w:val="24"/>
        </w:rPr>
        <w:t>含</w:t>
      </w:r>
      <w:r w:rsidR="00CD4FB6" w:rsidRPr="00BD4EA9">
        <w:rPr>
          <w:rFonts w:ascii="標楷體" w:hAnsi="標楷體"/>
          <w:sz w:val="24"/>
          <w:szCs w:val="24"/>
        </w:rPr>
        <w:t>)</w:t>
      </w:r>
      <w:r w:rsidR="000D22BB" w:rsidRPr="00BD4EA9">
        <w:rPr>
          <w:rFonts w:ascii="標楷體" w:hAnsi="標楷體"/>
          <w:sz w:val="24"/>
          <w:szCs w:val="24"/>
        </w:rPr>
        <w:t>時，則視同該隊教練技術暫停1次</w:t>
      </w:r>
      <w:r w:rsidR="00F775A3" w:rsidRPr="00BD4EA9">
        <w:rPr>
          <w:rFonts w:ascii="標楷體" w:hAnsi="標楷體"/>
          <w:sz w:val="24"/>
          <w:szCs w:val="24"/>
        </w:rPr>
        <w:t>，延長賽時則每</w:t>
      </w:r>
      <w:r w:rsidR="00C64336" w:rsidRPr="00BD4EA9">
        <w:rPr>
          <w:rFonts w:ascii="標楷體" w:hAnsi="標楷體" w:hint="eastAsia"/>
          <w:sz w:val="24"/>
          <w:szCs w:val="24"/>
        </w:rPr>
        <w:t>3</w:t>
      </w:r>
      <w:r w:rsidR="00F775A3" w:rsidRPr="00BD4EA9">
        <w:rPr>
          <w:rFonts w:ascii="標楷體" w:hAnsi="標楷體"/>
          <w:sz w:val="24"/>
          <w:szCs w:val="24"/>
        </w:rPr>
        <w:t>局限1</w:t>
      </w:r>
      <w:r w:rsidR="00C64336" w:rsidRPr="00BD4EA9">
        <w:rPr>
          <w:rFonts w:ascii="標楷體" w:hAnsi="標楷體"/>
          <w:sz w:val="24"/>
          <w:szCs w:val="24"/>
        </w:rPr>
        <w:t>次</w:t>
      </w:r>
      <w:r w:rsidR="00C64336" w:rsidRPr="00BD4EA9">
        <w:rPr>
          <w:rFonts w:ascii="標楷體" w:hAnsi="標楷體" w:hint="eastAsia"/>
          <w:sz w:val="24"/>
          <w:szCs w:val="24"/>
        </w:rPr>
        <w:t>攻擊</w:t>
      </w:r>
      <w:r w:rsidR="00F775A3" w:rsidRPr="00BD4EA9">
        <w:rPr>
          <w:rFonts w:ascii="標楷體" w:hAnsi="標楷體"/>
          <w:sz w:val="24"/>
          <w:szCs w:val="24"/>
        </w:rPr>
        <w:t>暫停</w:t>
      </w:r>
      <w:r w:rsidR="000D22BB" w:rsidRPr="00BD4EA9">
        <w:rPr>
          <w:rFonts w:ascii="標楷體" w:hAnsi="標楷體"/>
          <w:sz w:val="24"/>
          <w:szCs w:val="24"/>
        </w:rPr>
        <w:t>。</w:t>
      </w:r>
    </w:p>
    <w:p w14:paraId="5815E052" w14:textId="3908C6F7" w:rsidR="0028349B" w:rsidRPr="00BD4EA9" w:rsidRDefault="00A20165"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壘上無跑者時投手持球1</w:t>
      </w:r>
      <w:r w:rsidR="00A36956" w:rsidRPr="00BD4EA9">
        <w:rPr>
          <w:rFonts w:ascii="標楷體" w:hAnsi="標楷體"/>
          <w:sz w:val="24"/>
          <w:szCs w:val="24"/>
        </w:rPr>
        <w:t>2</w:t>
      </w:r>
      <w:r w:rsidRPr="00BD4EA9">
        <w:rPr>
          <w:rFonts w:ascii="標楷體" w:hAnsi="標楷體"/>
          <w:sz w:val="24"/>
          <w:szCs w:val="24"/>
        </w:rPr>
        <w:t>秒內須投球，若1</w:t>
      </w:r>
      <w:r w:rsidR="00A36956" w:rsidRPr="00BD4EA9">
        <w:rPr>
          <w:rFonts w:ascii="標楷體" w:hAnsi="標楷體"/>
          <w:sz w:val="24"/>
          <w:szCs w:val="24"/>
        </w:rPr>
        <w:t>2</w:t>
      </w:r>
      <w:r w:rsidRPr="00BD4EA9">
        <w:rPr>
          <w:rFonts w:ascii="標楷體" w:hAnsi="標楷體"/>
          <w:sz w:val="24"/>
          <w:szCs w:val="24"/>
        </w:rPr>
        <w:t>秒內未投出</w:t>
      </w:r>
      <w:proofErr w:type="gramStart"/>
      <w:r w:rsidRPr="00BD4EA9">
        <w:rPr>
          <w:rFonts w:ascii="標楷體" w:hAnsi="標楷體"/>
          <w:sz w:val="24"/>
          <w:szCs w:val="24"/>
        </w:rPr>
        <w:t>則計壞球</w:t>
      </w:r>
      <w:proofErr w:type="gramEnd"/>
      <w:r w:rsidRPr="00BD4EA9">
        <w:rPr>
          <w:rFonts w:ascii="標楷體" w:hAnsi="標楷體"/>
          <w:sz w:val="24"/>
          <w:szCs w:val="24"/>
        </w:rPr>
        <w:t>一顆。(</w:t>
      </w:r>
      <w:r w:rsidR="00466D1A" w:rsidRPr="00BD4EA9">
        <w:rPr>
          <w:rFonts w:ascii="標楷體" w:hAnsi="標楷體"/>
          <w:sz w:val="24"/>
          <w:szCs w:val="24"/>
        </w:rPr>
        <w:t>12秒之認定，以裁判之判決為</w:t>
      </w:r>
      <w:proofErr w:type="gramStart"/>
      <w:r w:rsidR="00466D1A" w:rsidRPr="00BD4EA9">
        <w:rPr>
          <w:rFonts w:ascii="標楷體" w:hAnsi="標楷體"/>
          <w:sz w:val="24"/>
          <w:szCs w:val="24"/>
        </w:rPr>
        <w:t>準</w:t>
      </w:r>
      <w:proofErr w:type="gramEnd"/>
      <w:r w:rsidR="00466D1A" w:rsidRPr="00BD4EA9">
        <w:rPr>
          <w:rFonts w:ascii="標楷體" w:hAnsi="標楷體"/>
          <w:sz w:val="24"/>
          <w:szCs w:val="24"/>
        </w:rPr>
        <w:t>。</w:t>
      </w:r>
      <w:r w:rsidRPr="00BD4EA9">
        <w:rPr>
          <w:rFonts w:ascii="標楷體" w:hAnsi="標楷體"/>
          <w:sz w:val="24"/>
          <w:szCs w:val="24"/>
        </w:rPr>
        <w:t>)</w:t>
      </w:r>
    </w:p>
    <w:p w14:paraId="141E099A" w14:textId="3D36AF19"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lastRenderedPageBreak/>
        <w:t>當擊球員擊出全壘打，不允許隊職員在回本壘前去碰觸球員</w:t>
      </w:r>
      <w:r w:rsidR="00CD4FB6" w:rsidRPr="00BD4EA9">
        <w:rPr>
          <w:rFonts w:ascii="標楷體" w:hAnsi="標楷體"/>
          <w:sz w:val="24"/>
          <w:szCs w:val="24"/>
        </w:rPr>
        <w:t>(</w:t>
      </w:r>
      <w:r w:rsidR="00A6139E" w:rsidRPr="00BD4EA9">
        <w:rPr>
          <w:rFonts w:ascii="標楷體" w:hAnsi="標楷體"/>
          <w:sz w:val="24"/>
          <w:szCs w:val="24"/>
        </w:rPr>
        <w:t>跑壘指導員除外</w:t>
      </w:r>
      <w:r w:rsidR="00CD4FB6" w:rsidRPr="00BD4EA9">
        <w:rPr>
          <w:rFonts w:ascii="標楷體" w:hAnsi="標楷體"/>
          <w:sz w:val="24"/>
          <w:szCs w:val="24"/>
        </w:rPr>
        <w:t>)</w:t>
      </w:r>
      <w:r w:rsidRPr="00BD4EA9">
        <w:rPr>
          <w:rFonts w:ascii="標楷體" w:hAnsi="標楷體"/>
          <w:sz w:val="24"/>
          <w:szCs w:val="24"/>
        </w:rPr>
        <w:t>，未遵守此規定，第一次球隊將被警告，再犯者則球隊總教練將被驅逐出場。</w:t>
      </w:r>
    </w:p>
    <w:p w14:paraId="5F6304B4" w14:textId="5533BF9A" w:rsidR="00F44DD6" w:rsidRPr="00BD4EA9" w:rsidRDefault="00A7145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電視輔助判決之相關規定如下：</w:t>
      </w:r>
    </w:p>
    <w:p w14:paraId="74B84A39" w14:textId="56158015" w:rsidR="00A71457" w:rsidRPr="00BD4EA9" w:rsidRDefault="00A71457" w:rsidP="0077056B">
      <w:pPr>
        <w:pStyle w:val="a4"/>
        <w:numPr>
          <w:ilvl w:val="0"/>
          <w:numId w:val="9"/>
        </w:numPr>
        <w:kinsoku w:val="0"/>
        <w:overflowPunct w:val="0"/>
        <w:spacing w:line="276" w:lineRule="auto"/>
        <w:rPr>
          <w:rFonts w:ascii="標楷體" w:hAnsi="標楷體"/>
          <w:sz w:val="24"/>
          <w:szCs w:val="24"/>
        </w:rPr>
      </w:pPr>
      <w:r w:rsidRPr="00BD4EA9">
        <w:rPr>
          <w:rFonts w:ascii="標楷體" w:hAnsi="標楷體"/>
          <w:sz w:val="24"/>
          <w:szCs w:val="24"/>
        </w:rPr>
        <w:t>好壞球及是否揮棒過半，不得要求電視輔助判決。</w:t>
      </w:r>
    </w:p>
    <w:p w14:paraId="5D046EEE" w14:textId="6FF07F8F" w:rsidR="00A71457" w:rsidRPr="00BD4EA9" w:rsidRDefault="00A71457" w:rsidP="0077056B">
      <w:pPr>
        <w:pStyle w:val="a4"/>
        <w:numPr>
          <w:ilvl w:val="0"/>
          <w:numId w:val="9"/>
        </w:numPr>
        <w:kinsoku w:val="0"/>
        <w:overflowPunct w:val="0"/>
        <w:spacing w:line="276" w:lineRule="auto"/>
        <w:rPr>
          <w:rFonts w:ascii="標楷體" w:hAnsi="標楷體"/>
          <w:sz w:val="24"/>
          <w:szCs w:val="24"/>
        </w:rPr>
      </w:pPr>
      <w:r w:rsidRPr="00BD4EA9">
        <w:rPr>
          <w:rFonts w:ascii="標楷體" w:hAnsi="標楷體"/>
          <w:sz w:val="24"/>
          <w:szCs w:val="24"/>
        </w:rPr>
        <w:t>對於裁判員之判決產生疑慮時，應於</w:t>
      </w:r>
      <w:r w:rsidR="0051470B" w:rsidRPr="00BD4EA9">
        <w:rPr>
          <w:rFonts w:ascii="標楷體" w:hAnsi="標楷體"/>
          <w:sz w:val="24"/>
          <w:szCs w:val="24"/>
        </w:rPr>
        <w:t>20</w:t>
      </w:r>
      <w:r w:rsidRPr="00BD4EA9">
        <w:rPr>
          <w:rFonts w:ascii="標楷體" w:hAnsi="標楷體"/>
          <w:sz w:val="24"/>
          <w:szCs w:val="24"/>
        </w:rPr>
        <w:t>秒內提出電視輔助判決要求，自</w:t>
      </w:r>
      <w:r w:rsidRPr="00BD4EA9">
        <w:rPr>
          <w:rFonts w:ascii="標楷體" w:hAnsi="標楷體" w:hint="eastAsia"/>
          <w:sz w:val="24"/>
          <w:szCs w:val="24"/>
        </w:rPr>
        <w:t>總</w:t>
      </w:r>
      <w:r w:rsidRPr="00BD4EA9">
        <w:rPr>
          <w:rFonts w:ascii="標楷體" w:hAnsi="標楷體"/>
          <w:sz w:val="24"/>
          <w:szCs w:val="24"/>
        </w:rPr>
        <w:t>教練喊暫停開始計時。</w:t>
      </w:r>
    </w:p>
    <w:p w14:paraId="0E2094FA" w14:textId="58CCE719" w:rsidR="00A71457" w:rsidRPr="00BD4EA9" w:rsidRDefault="00A71457" w:rsidP="0077056B">
      <w:pPr>
        <w:pStyle w:val="a4"/>
        <w:numPr>
          <w:ilvl w:val="0"/>
          <w:numId w:val="9"/>
        </w:numPr>
        <w:kinsoku w:val="0"/>
        <w:overflowPunct w:val="0"/>
        <w:spacing w:line="276" w:lineRule="auto"/>
        <w:rPr>
          <w:rFonts w:ascii="標楷體" w:hAnsi="標楷體"/>
          <w:sz w:val="24"/>
          <w:szCs w:val="24"/>
        </w:rPr>
      </w:pPr>
      <w:r w:rsidRPr="00BD4EA9">
        <w:rPr>
          <w:rFonts w:ascii="標楷體" w:hAnsi="標楷體"/>
          <w:sz w:val="24"/>
          <w:szCs w:val="24"/>
        </w:rPr>
        <w:t>電視輔助判決技術委員及裁判應依電視畫面呈現，作正確判決。</w:t>
      </w:r>
    </w:p>
    <w:p w14:paraId="12FFFF9C" w14:textId="434A1755" w:rsidR="00A71457" w:rsidRPr="00BD4EA9" w:rsidRDefault="00A71457" w:rsidP="0077056B">
      <w:pPr>
        <w:pStyle w:val="a4"/>
        <w:numPr>
          <w:ilvl w:val="0"/>
          <w:numId w:val="9"/>
        </w:numPr>
        <w:kinsoku w:val="0"/>
        <w:overflowPunct w:val="0"/>
        <w:spacing w:line="276" w:lineRule="auto"/>
        <w:rPr>
          <w:rFonts w:ascii="標楷體" w:hAnsi="標楷體"/>
          <w:sz w:val="24"/>
          <w:szCs w:val="24"/>
        </w:rPr>
      </w:pPr>
      <w:r w:rsidRPr="00BD4EA9">
        <w:rPr>
          <w:rFonts w:ascii="標楷體" w:hAnsi="標楷體"/>
          <w:sz w:val="24"/>
          <w:szCs w:val="24"/>
        </w:rPr>
        <w:t>若同時有兩個判決疑慮時則須提出順序。</w:t>
      </w:r>
    </w:p>
    <w:p w14:paraId="01FDAD69" w14:textId="0CAA103E"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跑壘員有意圖地以危險且粗暴的身體動作去衝撞、或是</w:t>
      </w:r>
      <w:proofErr w:type="gramStart"/>
      <w:r w:rsidRPr="00BD4EA9">
        <w:rPr>
          <w:rFonts w:ascii="標楷體" w:hAnsi="標楷體"/>
          <w:sz w:val="24"/>
          <w:szCs w:val="24"/>
        </w:rPr>
        <w:t>觸碰野手</w:t>
      </w:r>
      <w:proofErr w:type="gramEnd"/>
      <w:r w:rsidRPr="00BD4EA9">
        <w:rPr>
          <w:rFonts w:ascii="標楷體" w:hAnsi="標楷體"/>
          <w:sz w:val="24"/>
          <w:szCs w:val="24"/>
        </w:rPr>
        <w:t>，跑壘員除當場會被判出局且不得再上場進行比賽</w:t>
      </w:r>
      <w:r w:rsidR="00CD4FB6" w:rsidRPr="00BD4EA9">
        <w:rPr>
          <w:rFonts w:ascii="標楷體" w:hAnsi="標楷體"/>
          <w:sz w:val="24"/>
          <w:szCs w:val="24"/>
        </w:rPr>
        <w:t>(</w:t>
      </w:r>
      <w:r w:rsidRPr="00BD4EA9">
        <w:rPr>
          <w:rFonts w:ascii="標楷體" w:hAnsi="標楷體"/>
          <w:sz w:val="24"/>
          <w:szCs w:val="24"/>
        </w:rPr>
        <w:t>即被判退場</w:t>
      </w:r>
      <w:r w:rsidR="00CD4FB6" w:rsidRPr="00BD4EA9">
        <w:rPr>
          <w:rFonts w:ascii="標楷體" w:hAnsi="標楷體"/>
          <w:sz w:val="24"/>
          <w:szCs w:val="24"/>
        </w:rPr>
        <w:t>)</w:t>
      </w:r>
      <w:r w:rsidRPr="00BD4EA9">
        <w:rPr>
          <w:rFonts w:ascii="標楷體" w:hAnsi="標楷體"/>
          <w:sz w:val="24"/>
          <w:szCs w:val="24"/>
        </w:rPr>
        <w:t>，並將處以於次2場比賽中禁賽，且視為比賽停止球，其他的跑壘員必須回到投球當時所佔有的壘包。</w:t>
      </w:r>
      <w:r w:rsidR="0098039B" w:rsidRPr="00BD4EA9">
        <w:rPr>
          <w:rFonts w:ascii="標楷體" w:hAnsi="標楷體"/>
          <w:sz w:val="24"/>
          <w:szCs w:val="24"/>
        </w:rPr>
        <w:t>滑壘不得刻意滑向守備員，以</w:t>
      </w:r>
      <w:proofErr w:type="gramStart"/>
      <w:r w:rsidR="0098039B" w:rsidRPr="00BD4EA9">
        <w:rPr>
          <w:rFonts w:ascii="標楷體" w:hAnsi="標楷體"/>
          <w:sz w:val="24"/>
          <w:szCs w:val="24"/>
        </w:rPr>
        <w:t>手能觸碰壘</w:t>
      </w:r>
      <w:proofErr w:type="gramEnd"/>
      <w:r w:rsidR="0098039B" w:rsidRPr="00BD4EA9">
        <w:rPr>
          <w:rFonts w:ascii="標楷體" w:hAnsi="標楷體"/>
          <w:sz w:val="24"/>
          <w:szCs w:val="24"/>
        </w:rPr>
        <w:t>包為原則。</w:t>
      </w:r>
    </w:p>
    <w:p w14:paraId="7BF24F49" w14:textId="7917B624" w:rsidR="00393447" w:rsidRPr="00BD4EA9" w:rsidRDefault="0071754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球隊比賽時，不可穿金屬棒球釘鞋，應穿著整齊、號碼</w:t>
      </w:r>
      <w:proofErr w:type="gramStart"/>
      <w:r w:rsidRPr="00BD4EA9">
        <w:rPr>
          <w:rFonts w:ascii="標楷體" w:hAnsi="標楷體"/>
          <w:sz w:val="24"/>
          <w:szCs w:val="24"/>
        </w:rPr>
        <w:t>清晰(</w:t>
      </w:r>
      <w:proofErr w:type="gramEnd"/>
      <w:r w:rsidRPr="00BD4EA9">
        <w:rPr>
          <w:rFonts w:ascii="標楷體" w:hAnsi="標楷體"/>
          <w:sz w:val="24"/>
          <w:szCs w:val="24"/>
        </w:rPr>
        <w:t>1～</w:t>
      </w:r>
      <w:r w:rsidR="00ED3692" w:rsidRPr="00BD4EA9">
        <w:rPr>
          <w:rFonts w:ascii="標楷體" w:hAnsi="標楷體" w:hint="eastAsia"/>
          <w:sz w:val="24"/>
          <w:szCs w:val="24"/>
        </w:rPr>
        <w:t>9</w:t>
      </w:r>
      <w:r w:rsidR="00ED3692" w:rsidRPr="00BD4EA9">
        <w:rPr>
          <w:rFonts w:ascii="標楷體" w:hAnsi="標楷體"/>
          <w:sz w:val="24"/>
          <w:szCs w:val="24"/>
        </w:rPr>
        <w:t>9</w:t>
      </w:r>
      <w:r w:rsidRPr="00BD4EA9">
        <w:rPr>
          <w:rFonts w:ascii="標楷體" w:hAnsi="標楷體"/>
          <w:sz w:val="24"/>
          <w:szCs w:val="24"/>
        </w:rPr>
        <w:t>號)、有</w:t>
      </w:r>
      <w:r w:rsidR="00ED3692" w:rsidRPr="00BD4EA9">
        <w:rPr>
          <w:rFonts w:ascii="標楷體" w:hAnsi="標楷體" w:hint="eastAsia"/>
          <w:sz w:val="24"/>
          <w:szCs w:val="24"/>
        </w:rPr>
        <w:t>球隊</w:t>
      </w:r>
      <w:r w:rsidRPr="00BD4EA9">
        <w:rPr>
          <w:rFonts w:ascii="標楷體" w:hAnsi="標楷體"/>
          <w:sz w:val="24"/>
          <w:szCs w:val="24"/>
        </w:rPr>
        <w:t>名稱之球衣比賽，且報名後不得更改。</w:t>
      </w:r>
    </w:p>
    <w:p w14:paraId="19D8A1EE" w14:textId="140DC406"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為提昇學生棒球精神，</w:t>
      </w:r>
      <w:r w:rsidR="00F32E45" w:rsidRPr="00BD4EA9">
        <w:rPr>
          <w:rFonts w:ascii="標楷體" w:hAnsi="標楷體" w:hint="eastAsia"/>
          <w:sz w:val="24"/>
          <w:szCs w:val="24"/>
        </w:rPr>
        <w:t>參賽</w:t>
      </w:r>
      <w:r w:rsidRPr="00BD4EA9">
        <w:rPr>
          <w:rFonts w:ascii="標楷體" w:hAnsi="標楷體"/>
          <w:sz w:val="24"/>
          <w:szCs w:val="24"/>
        </w:rPr>
        <w:t>球隊服裝應力求整齊劃一，球衣</w:t>
      </w:r>
      <w:r w:rsidR="00CD4FB6" w:rsidRPr="00BD4EA9">
        <w:rPr>
          <w:rFonts w:ascii="標楷體" w:hAnsi="標楷體"/>
          <w:sz w:val="24"/>
          <w:szCs w:val="24"/>
        </w:rPr>
        <w:t>(</w:t>
      </w:r>
      <w:r w:rsidRPr="00BD4EA9">
        <w:rPr>
          <w:rFonts w:ascii="標楷體" w:hAnsi="標楷體"/>
          <w:sz w:val="24"/>
          <w:szCs w:val="24"/>
        </w:rPr>
        <w:t>內衣</w:t>
      </w:r>
      <w:r w:rsidR="00466D3C" w:rsidRPr="00BD4EA9">
        <w:rPr>
          <w:rFonts w:ascii="標楷體" w:hAnsi="標楷體"/>
          <w:sz w:val="24"/>
          <w:szCs w:val="24"/>
        </w:rPr>
        <w:t>不得為白色</w:t>
      </w:r>
      <w:r w:rsidR="00CD4FB6" w:rsidRPr="00BD4EA9">
        <w:rPr>
          <w:rFonts w:ascii="標楷體" w:hAnsi="標楷體"/>
          <w:sz w:val="24"/>
          <w:szCs w:val="24"/>
        </w:rPr>
        <w:t>)</w:t>
      </w:r>
      <w:r w:rsidR="00C64336" w:rsidRPr="00BD4EA9">
        <w:rPr>
          <w:rFonts w:ascii="標楷體" w:hAnsi="標楷體"/>
          <w:sz w:val="24"/>
          <w:szCs w:val="24"/>
        </w:rPr>
        <w:t>樣式、顏色</w:t>
      </w:r>
      <w:r w:rsidRPr="00BD4EA9">
        <w:rPr>
          <w:rFonts w:ascii="標楷體" w:hAnsi="標楷體"/>
          <w:sz w:val="24"/>
          <w:szCs w:val="24"/>
        </w:rPr>
        <w:t>一致。</w:t>
      </w:r>
    </w:p>
    <w:p w14:paraId="26C8DBFD" w14:textId="3130346C" w:rsidR="00393447" w:rsidRPr="00BD4EA9" w:rsidRDefault="006956A6"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hint="eastAsia"/>
          <w:sz w:val="24"/>
          <w:szCs w:val="24"/>
        </w:rPr>
        <w:t>建議投手、</w:t>
      </w:r>
      <w:proofErr w:type="gramStart"/>
      <w:r w:rsidRPr="00BD4EA9">
        <w:rPr>
          <w:rFonts w:ascii="標楷體" w:hAnsi="標楷體" w:hint="eastAsia"/>
          <w:sz w:val="24"/>
          <w:szCs w:val="24"/>
        </w:rPr>
        <w:t>野手皆須</w:t>
      </w:r>
      <w:proofErr w:type="gramEnd"/>
      <w:r w:rsidRPr="00BD4EA9">
        <w:rPr>
          <w:rFonts w:ascii="標楷體" w:hAnsi="標楷體" w:hint="eastAsia"/>
          <w:sz w:val="24"/>
          <w:szCs w:val="24"/>
        </w:rPr>
        <w:t>穿戴護</w:t>
      </w:r>
      <w:proofErr w:type="gramStart"/>
      <w:r w:rsidRPr="00BD4EA9">
        <w:rPr>
          <w:rFonts w:ascii="標楷體" w:hAnsi="標楷體" w:hint="eastAsia"/>
          <w:sz w:val="24"/>
          <w:szCs w:val="24"/>
        </w:rPr>
        <w:t>襠</w:t>
      </w:r>
      <w:proofErr w:type="gramEnd"/>
      <w:r w:rsidRPr="00BD4EA9">
        <w:rPr>
          <w:rFonts w:ascii="標楷體" w:hAnsi="標楷體" w:hint="eastAsia"/>
          <w:sz w:val="24"/>
          <w:szCs w:val="24"/>
        </w:rPr>
        <w:t>；捕手</w:t>
      </w:r>
      <w:proofErr w:type="gramStart"/>
      <w:r w:rsidRPr="00BD4EA9">
        <w:rPr>
          <w:rFonts w:ascii="標楷體" w:hAnsi="標楷體" w:hint="eastAsia"/>
          <w:sz w:val="24"/>
          <w:szCs w:val="24"/>
        </w:rPr>
        <w:t>護具須包括</w:t>
      </w:r>
      <w:proofErr w:type="gramEnd"/>
      <w:r w:rsidRPr="00BD4EA9">
        <w:rPr>
          <w:rFonts w:ascii="標楷體" w:hAnsi="標楷體" w:hint="eastAsia"/>
          <w:sz w:val="24"/>
          <w:szCs w:val="24"/>
        </w:rPr>
        <w:t>護耳頭盔、面罩、懸垂</w:t>
      </w:r>
      <w:proofErr w:type="gramStart"/>
      <w:r w:rsidRPr="00BD4EA9">
        <w:rPr>
          <w:rFonts w:ascii="標楷體" w:hAnsi="標楷體" w:hint="eastAsia"/>
          <w:sz w:val="24"/>
          <w:szCs w:val="24"/>
        </w:rPr>
        <w:t>式護喉</w:t>
      </w:r>
      <w:proofErr w:type="gramEnd"/>
      <w:r w:rsidRPr="00BD4EA9">
        <w:rPr>
          <w:rFonts w:ascii="標楷體" w:hAnsi="標楷體" w:hint="eastAsia"/>
          <w:sz w:val="24"/>
          <w:szCs w:val="24"/>
        </w:rPr>
        <w:t>、護胸、</w:t>
      </w:r>
      <w:proofErr w:type="gramStart"/>
      <w:r w:rsidRPr="00BD4EA9">
        <w:rPr>
          <w:rFonts w:ascii="標楷體" w:hAnsi="標楷體" w:hint="eastAsia"/>
          <w:sz w:val="24"/>
          <w:szCs w:val="24"/>
        </w:rPr>
        <w:t>護襠及護腿</w:t>
      </w:r>
      <w:proofErr w:type="gramEnd"/>
      <w:r w:rsidRPr="00BD4EA9">
        <w:rPr>
          <w:rFonts w:ascii="標楷體" w:hAnsi="標楷體" w:hint="eastAsia"/>
          <w:sz w:val="24"/>
          <w:szCs w:val="24"/>
        </w:rPr>
        <w:t>；打擊者頭盔需配置</w:t>
      </w:r>
      <w:proofErr w:type="gramStart"/>
      <w:r w:rsidRPr="00BD4EA9">
        <w:rPr>
          <w:rFonts w:ascii="標楷體" w:hAnsi="標楷體" w:hint="eastAsia"/>
          <w:sz w:val="24"/>
          <w:szCs w:val="24"/>
        </w:rPr>
        <w:t>安全帽扣帶並</w:t>
      </w:r>
      <w:proofErr w:type="gramEnd"/>
      <w:r w:rsidRPr="00BD4EA9">
        <w:rPr>
          <w:rFonts w:ascii="標楷體" w:hAnsi="標楷體" w:hint="eastAsia"/>
          <w:sz w:val="24"/>
          <w:szCs w:val="24"/>
        </w:rPr>
        <w:t>合乎標準，以降低比賽期間之危險性</w:t>
      </w:r>
      <w:r w:rsidR="00393447" w:rsidRPr="00BD4EA9">
        <w:rPr>
          <w:rFonts w:ascii="標楷體" w:hAnsi="標楷體"/>
          <w:sz w:val="24"/>
          <w:szCs w:val="24"/>
        </w:rPr>
        <w:t>。</w:t>
      </w:r>
      <w:proofErr w:type="gramStart"/>
      <w:r w:rsidR="00393447" w:rsidRPr="00BD4EA9">
        <w:rPr>
          <w:rFonts w:ascii="標楷體" w:hAnsi="標楷體"/>
          <w:sz w:val="24"/>
          <w:szCs w:val="24"/>
        </w:rPr>
        <w:t>如缺任何乙項</w:t>
      </w:r>
      <w:proofErr w:type="gramEnd"/>
      <w:r w:rsidR="00393447" w:rsidRPr="00BD4EA9">
        <w:rPr>
          <w:rFonts w:ascii="標楷體" w:hAnsi="標楷體"/>
          <w:sz w:val="24"/>
          <w:szCs w:val="24"/>
        </w:rPr>
        <w:t>，大會將警告1次，第2次得將總教練驅逐出場。</w:t>
      </w:r>
    </w:p>
    <w:p w14:paraId="5D72A33A" w14:textId="3BC2EE65" w:rsidR="00125C7E" w:rsidRPr="00BD4EA9" w:rsidRDefault="00062935" w:rsidP="0077056B">
      <w:pPr>
        <w:pStyle w:val="a4"/>
        <w:numPr>
          <w:ilvl w:val="0"/>
          <w:numId w:val="8"/>
        </w:numPr>
        <w:kinsoku w:val="0"/>
        <w:overflowPunct w:val="0"/>
        <w:spacing w:line="276" w:lineRule="auto"/>
        <w:ind w:leftChars="200" w:left="1040"/>
        <w:rPr>
          <w:rFonts w:ascii="標楷體" w:hAnsi="標楷體"/>
          <w:sz w:val="24"/>
          <w:szCs w:val="24"/>
          <w:highlight w:val="yellow"/>
        </w:rPr>
      </w:pPr>
      <w:r w:rsidRPr="00BD4EA9">
        <w:rPr>
          <w:rFonts w:ascii="標楷體" w:hAnsi="標楷體"/>
          <w:sz w:val="24"/>
          <w:szCs w:val="24"/>
        </w:rPr>
        <w:t>鋁棒規定的標準</w:t>
      </w:r>
      <w:r w:rsidR="00125C7E" w:rsidRPr="00BD4EA9">
        <w:rPr>
          <w:rFonts w:ascii="標楷體" w:hAnsi="標楷體" w:hint="eastAsia"/>
          <w:sz w:val="24"/>
          <w:szCs w:val="24"/>
        </w:rPr>
        <w:t>：</w:t>
      </w:r>
    </w:p>
    <w:p w14:paraId="27FE9354" w14:textId="02BF2BED" w:rsidR="00125C7E" w:rsidRPr="00BD4EA9" w:rsidRDefault="00125C7E" w:rsidP="0077056B">
      <w:pPr>
        <w:pStyle w:val="a4"/>
        <w:numPr>
          <w:ilvl w:val="0"/>
          <w:numId w:val="10"/>
        </w:numPr>
        <w:kinsoku w:val="0"/>
        <w:overflowPunct w:val="0"/>
        <w:spacing w:line="276" w:lineRule="auto"/>
        <w:rPr>
          <w:rFonts w:ascii="標楷體" w:hAnsi="標楷體"/>
          <w:sz w:val="24"/>
          <w:szCs w:val="24"/>
        </w:rPr>
      </w:pPr>
      <w:r w:rsidRPr="00BD4EA9">
        <w:rPr>
          <w:rFonts w:ascii="標楷體" w:hAnsi="標楷體" w:hint="eastAsia"/>
          <w:sz w:val="24"/>
          <w:szCs w:val="24"/>
        </w:rPr>
        <w:t>須符合本會規定的標準，長度不得超過</w:t>
      </w:r>
      <w:r w:rsidRPr="00BD4EA9">
        <w:rPr>
          <w:rFonts w:ascii="標楷體" w:hAnsi="標楷體"/>
          <w:sz w:val="24"/>
          <w:szCs w:val="24"/>
        </w:rPr>
        <w:t xml:space="preserve"> 33 </w:t>
      </w:r>
      <w:r w:rsidRPr="00BD4EA9">
        <w:rPr>
          <w:rFonts w:ascii="標楷體" w:hAnsi="標楷體" w:hint="eastAsia"/>
          <w:sz w:val="24"/>
          <w:szCs w:val="24"/>
        </w:rPr>
        <w:t>吋，直徑不超過</w:t>
      </w:r>
      <w:r w:rsidRPr="00BD4EA9">
        <w:rPr>
          <w:rFonts w:ascii="標楷體" w:hAnsi="標楷體"/>
          <w:sz w:val="24"/>
          <w:szCs w:val="24"/>
        </w:rPr>
        <w:t xml:space="preserve"> 2</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BD4EA9">
        <w:rPr>
          <w:rFonts w:ascii="標楷體" w:hAnsi="標楷體" w:hint="eastAsia"/>
          <w:sz w:val="24"/>
          <w:szCs w:val="24"/>
        </w:rPr>
        <w:t>吋，且必須是一體成型、</w:t>
      </w:r>
      <w:proofErr w:type="gramStart"/>
      <w:r w:rsidRPr="00BD4EA9">
        <w:rPr>
          <w:rFonts w:ascii="標楷體" w:hAnsi="標楷體" w:hint="eastAsia"/>
          <w:sz w:val="24"/>
          <w:szCs w:val="24"/>
        </w:rPr>
        <w:t>光滑、</w:t>
      </w:r>
      <w:proofErr w:type="gramEnd"/>
      <w:r w:rsidRPr="00BD4EA9">
        <w:rPr>
          <w:rFonts w:ascii="標楷體" w:hAnsi="標楷體" w:hint="eastAsia"/>
          <w:sz w:val="24"/>
          <w:szCs w:val="24"/>
        </w:rPr>
        <w:t>圓形、堅硬的，球棒上須有規格標示，合成棒(COMPOSITE)一律禁止，具 BBCOR 認證之-3 球棒除外。日</w:t>
      </w:r>
      <w:proofErr w:type="gramStart"/>
      <w:r w:rsidRPr="00BD4EA9">
        <w:rPr>
          <w:rFonts w:ascii="標楷體" w:hAnsi="標楷體" w:hint="eastAsia"/>
          <w:sz w:val="24"/>
          <w:szCs w:val="24"/>
        </w:rPr>
        <w:t>規</w:t>
      </w:r>
      <w:proofErr w:type="gramEnd"/>
      <w:r w:rsidRPr="00BD4EA9">
        <w:rPr>
          <w:rFonts w:ascii="標楷體" w:hAnsi="標楷體" w:hint="eastAsia"/>
          <w:sz w:val="24"/>
          <w:szCs w:val="24"/>
        </w:rPr>
        <w:t>須自行貼上直徑、長度標示。</w:t>
      </w:r>
    </w:p>
    <w:p w14:paraId="02AC390E" w14:textId="70383904" w:rsidR="00F71374" w:rsidRPr="00BD4EA9" w:rsidRDefault="00125C7E" w:rsidP="0077056B">
      <w:pPr>
        <w:pStyle w:val="a4"/>
        <w:numPr>
          <w:ilvl w:val="0"/>
          <w:numId w:val="10"/>
        </w:numPr>
        <w:kinsoku w:val="0"/>
        <w:overflowPunct w:val="0"/>
        <w:spacing w:line="276" w:lineRule="auto"/>
        <w:rPr>
          <w:rFonts w:ascii="標楷體" w:hAnsi="標楷體"/>
          <w:sz w:val="24"/>
          <w:szCs w:val="24"/>
        </w:rPr>
      </w:pPr>
      <w:r w:rsidRPr="00BD4EA9">
        <w:rPr>
          <w:rFonts w:ascii="標楷體" w:hAnsi="標楷體" w:hint="eastAsia"/>
          <w:sz w:val="24"/>
          <w:szCs w:val="24"/>
        </w:rPr>
        <w:t>凡是國內自我生產製造之品牌鋁棒，</w:t>
      </w:r>
      <w:proofErr w:type="gramStart"/>
      <w:r w:rsidRPr="00BD4EA9">
        <w:rPr>
          <w:rFonts w:ascii="標楷體" w:hAnsi="標楷體" w:hint="eastAsia"/>
          <w:sz w:val="24"/>
          <w:szCs w:val="24"/>
        </w:rPr>
        <w:t>均須送</w:t>
      </w:r>
      <w:proofErr w:type="gramEnd"/>
      <w:r w:rsidRPr="00BD4EA9">
        <w:rPr>
          <w:rFonts w:ascii="標楷體" w:hAnsi="標楷體" w:hint="eastAsia"/>
          <w:sz w:val="24"/>
          <w:szCs w:val="24"/>
        </w:rPr>
        <w:t xml:space="preserve"> SGS 檢驗成分，且球棒上須有直徑、長度、重量、材質等標示。</w:t>
      </w:r>
    </w:p>
    <w:p w14:paraId="24156DC8" w14:textId="70D7F6F5" w:rsidR="00F71374" w:rsidRPr="00BD4EA9" w:rsidRDefault="00F71374" w:rsidP="0077056B">
      <w:pPr>
        <w:pStyle w:val="a4"/>
        <w:numPr>
          <w:ilvl w:val="0"/>
          <w:numId w:val="10"/>
        </w:numPr>
        <w:kinsoku w:val="0"/>
        <w:overflowPunct w:val="0"/>
        <w:spacing w:line="276" w:lineRule="auto"/>
        <w:rPr>
          <w:rFonts w:ascii="標楷體" w:hAnsi="標楷體"/>
          <w:sz w:val="24"/>
          <w:szCs w:val="24"/>
        </w:rPr>
      </w:pPr>
      <w:r w:rsidRPr="00BD4EA9">
        <w:rPr>
          <w:rFonts w:ascii="標楷體" w:hAnsi="標楷體"/>
          <w:sz w:val="24"/>
          <w:szCs w:val="24"/>
        </w:rPr>
        <w:t>比賽中嚴禁使用加重球棒，包括木棒、鐵棒及任何外加之器材，並嚴禁帶進球場。</w:t>
      </w:r>
    </w:p>
    <w:p w14:paraId="65216520" w14:textId="4C78554A" w:rsidR="0098039B" w:rsidRPr="00BD4EA9" w:rsidRDefault="0098039B"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比賽中不得使用電子設備與任何人連絡，違者將驅逐出場。</w:t>
      </w:r>
    </w:p>
    <w:p w14:paraId="4D317ACE" w14:textId="5A73B4A4"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球隊於比賽</w:t>
      </w:r>
      <w:proofErr w:type="gramStart"/>
      <w:r w:rsidRPr="00BD4EA9">
        <w:rPr>
          <w:rFonts w:ascii="標楷體" w:hAnsi="標楷體"/>
          <w:sz w:val="24"/>
          <w:szCs w:val="24"/>
        </w:rPr>
        <w:t>期間，</w:t>
      </w:r>
      <w:proofErr w:type="gramEnd"/>
      <w:r w:rsidRPr="00BD4EA9">
        <w:rPr>
          <w:rFonts w:ascii="標楷體" w:hAnsi="標楷體"/>
          <w:sz w:val="24"/>
          <w:szCs w:val="24"/>
        </w:rPr>
        <w:t>如有嚴重違背運動精神行為者，將提報本會技術委員會議處。</w:t>
      </w:r>
    </w:p>
    <w:p w14:paraId="7E41062D" w14:textId="6DA9B584" w:rsidR="00393447" w:rsidRPr="00BD4EA9" w:rsidRDefault="00A6139E"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若總教練、教練或球員被驅逐出場或遭到禁賽，則必須立即離場，不得</w:t>
      </w:r>
      <w:proofErr w:type="gramStart"/>
      <w:r w:rsidRPr="00BD4EA9">
        <w:rPr>
          <w:rFonts w:ascii="標楷體" w:hAnsi="標楷體"/>
          <w:sz w:val="24"/>
          <w:szCs w:val="24"/>
        </w:rPr>
        <w:t>留在場內</w:t>
      </w:r>
      <w:proofErr w:type="gramEnd"/>
      <w:r w:rsidRPr="00BD4EA9">
        <w:rPr>
          <w:rFonts w:ascii="標楷體" w:hAnsi="標楷體"/>
          <w:sz w:val="24"/>
          <w:szCs w:val="24"/>
        </w:rPr>
        <w:t>或坐於看台上，亦不得於下一場比賽出賽，被禁賽之隊</w:t>
      </w:r>
      <w:proofErr w:type="gramStart"/>
      <w:r w:rsidRPr="00BD4EA9">
        <w:rPr>
          <w:rFonts w:ascii="標楷體" w:hAnsi="標楷體"/>
          <w:sz w:val="24"/>
          <w:szCs w:val="24"/>
        </w:rPr>
        <w:t>職員均不得到</w:t>
      </w:r>
      <w:proofErr w:type="gramEnd"/>
      <w:r w:rsidRPr="00BD4EA9">
        <w:rPr>
          <w:rFonts w:ascii="標楷體" w:hAnsi="標楷體"/>
          <w:sz w:val="24"/>
          <w:szCs w:val="24"/>
        </w:rPr>
        <w:t>球場，若違反規定經查違規屬實</w:t>
      </w:r>
      <w:r w:rsidR="00CD4FB6" w:rsidRPr="00BD4EA9">
        <w:rPr>
          <w:rFonts w:ascii="標楷體" w:hAnsi="標楷體"/>
          <w:sz w:val="24"/>
          <w:szCs w:val="24"/>
        </w:rPr>
        <w:t>(</w:t>
      </w:r>
      <w:r w:rsidRPr="00BD4EA9">
        <w:rPr>
          <w:rFonts w:ascii="標楷體" w:hAnsi="標楷體"/>
          <w:sz w:val="24"/>
          <w:szCs w:val="24"/>
        </w:rPr>
        <w:t>錄影、照相、人證</w:t>
      </w:r>
      <w:r w:rsidR="00CD4FB6" w:rsidRPr="00BD4EA9">
        <w:rPr>
          <w:rFonts w:ascii="標楷體" w:hAnsi="標楷體"/>
          <w:sz w:val="24"/>
          <w:szCs w:val="24"/>
        </w:rPr>
        <w:t>)</w:t>
      </w:r>
      <w:r w:rsidRPr="00BD4EA9">
        <w:rPr>
          <w:rFonts w:ascii="標楷體" w:hAnsi="標楷體"/>
          <w:sz w:val="24"/>
          <w:szCs w:val="24"/>
        </w:rPr>
        <w:t>，將再提報本會技術委員會加重議處。</w:t>
      </w:r>
    </w:p>
    <w:p w14:paraId="40838C8E" w14:textId="77D2C140" w:rsidR="00941AD7" w:rsidRPr="00BD4EA9" w:rsidRDefault="00F71374"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比賽場地：</w:t>
      </w:r>
    </w:p>
    <w:p w14:paraId="4DE22182" w14:textId="672CCF4E" w:rsidR="00973BDE" w:rsidRPr="00BD4EA9" w:rsidRDefault="00973BDE" w:rsidP="0077056B">
      <w:pPr>
        <w:pStyle w:val="a4"/>
        <w:numPr>
          <w:ilvl w:val="0"/>
          <w:numId w:val="16"/>
        </w:numPr>
        <w:kinsoku w:val="0"/>
        <w:overflowPunct w:val="0"/>
        <w:spacing w:line="276" w:lineRule="auto"/>
        <w:rPr>
          <w:rFonts w:ascii="標楷體" w:hAnsi="標楷體"/>
          <w:sz w:val="24"/>
          <w:szCs w:val="24"/>
        </w:rPr>
      </w:pPr>
      <w:r w:rsidRPr="00BD4EA9">
        <w:rPr>
          <w:rFonts w:ascii="標楷體" w:hAnsi="標楷體" w:hint="eastAsia"/>
          <w:sz w:val="24"/>
          <w:szCs w:val="24"/>
        </w:rPr>
        <w:t>投捕距離：14</w:t>
      </w:r>
      <w:r w:rsidR="00F20C26" w:rsidRPr="00BD4EA9">
        <w:rPr>
          <w:rFonts w:ascii="標楷體" w:hAnsi="標楷體"/>
          <w:sz w:val="24"/>
          <w:szCs w:val="24"/>
        </w:rPr>
        <w:t>.02</w:t>
      </w:r>
      <w:r w:rsidRPr="00BD4EA9">
        <w:rPr>
          <w:rFonts w:ascii="標楷體" w:hAnsi="標楷體" w:hint="eastAsia"/>
          <w:sz w:val="24"/>
          <w:szCs w:val="24"/>
        </w:rPr>
        <w:t>公尺</w:t>
      </w:r>
      <w:r w:rsidR="00F20C26" w:rsidRPr="00BD4EA9">
        <w:rPr>
          <w:rFonts w:ascii="標楷體" w:hAnsi="標楷體" w:hint="eastAsia"/>
          <w:sz w:val="24"/>
          <w:szCs w:val="24"/>
        </w:rPr>
        <w:t>(</w:t>
      </w:r>
      <w:r w:rsidR="00F20C26" w:rsidRPr="00BD4EA9">
        <w:rPr>
          <w:rFonts w:ascii="標楷體" w:hAnsi="標楷體"/>
          <w:sz w:val="24"/>
          <w:szCs w:val="24"/>
        </w:rPr>
        <w:t>46</w:t>
      </w:r>
      <w:r w:rsidR="00F20C26" w:rsidRPr="00BD4EA9">
        <w:rPr>
          <w:rFonts w:ascii="標楷體" w:hAnsi="標楷體" w:hint="eastAsia"/>
          <w:sz w:val="24"/>
          <w:szCs w:val="24"/>
        </w:rPr>
        <w:t>呎)</w:t>
      </w:r>
      <w:r w:rsidRPr="00BD4EA9">
        <w:rPr>
          <w:rFonts w:ascii="標楷體" w:hAnsi="標楷體" w:hint="eastAsia"/>
          <w:sz w:val="24"/>
          <w:szCs w:val="24"/>
        </w:rPr>
        <w:t>。</w:t>
      </w:r>
    </w:p>
    <w:p w14:paraId="772C50CA" w14:textId="1E148AB6" w:rsidR="00973BDE" w:rsidRPr="00BD4EA9" w:rsidRDefault="00973BDE" w:rsidP="0077056B">
      <w:pPr>
        <w:pStyle w:val="a4"/>
        <w:numPr>
          <w:ilvl w:val="0"/>
          <w:numId w:val="16"/>
        </w:numPr>
        <w:kinsoku w:val="0"/>
        <w:overflowPunct w:val="0"/>
        <w:spacing w:line="276" w:lineRule="auto"/>
        <w:rPr>
          <w:rFonts w:ascii="標楷體" w:hAnsi="標楷體"/>
          <w:sz w:val="24"/>
          <w:szCs w:val="24"/>
        </w:rPr>
      </w:pPr>
      <w:r w:rsidRPr="00BD4EA9">
        <w:rPr>
          <w:rFonts w:ascii="標楷體" w:hAnsi="標楷體" w:hint="eastAsia"/>
          <w:sz w:val="24"/>
          <w:szCs w:val="24"/>
        </w:rPr>
        <w:t>壘間距離：18.29公尺(60呎)。</w:t>
      </w:r>
    </w:p>
    <w:p w14:paraId="7A244A0B" w14:textId="637B80AB" w:rsidR="00973BDE" w:rsidRPr="00BD4EA9" w:rsidRDefault="00973BDE" w:rsidP="0077056B">
      <w:pPr>
        <w:pStyle w:val="a4"/>
        <w:numPr>
          <w:ilvl w:val="0"/>
          <w:numId w:val="16"/>
        </w:numPr>
        <w:kinsoku w:val="0"/>
        <w:overflowPunct w:val="0"/>
        <w:spacing w:line="276" w:lineRule="auto"/>
        <w:rPr>
          <w:rFonts w:ascii="標楷體" w:hAnsi="標楷體"/>
          <w:sz w:val="24"/>
          <w:szCs w:val="24"/>
        </w:rPr>
      </w:pPr>
      <w:r w:rsidRPr="00BD4EA9">
        <w:rPr>
          <w:rFonts w:ascii="標楷體" w:hAnsi="標楷體" w:hint="eastAsia"/>
          <w:sz w:val="24"/>
          <w:szCs w:val="24"/>
        </w:rPr>
        <w:t>二</w:t>
      </w:r>
      <w:proofErr w:type="gramStart"/>
      <w:r w:rsidRPr="00BD4EA9">
        <w:rPr>
          <w:rFonts w:ascii="標楷體" w:hAnsi="標楷體" w:hint="eastAsia"/>
          <w:sz w:val="24"/>
          <w:szCs w:val="24"/>
        </w:rPr>
        <w:t>壘至本</w:t>
      </w:r>
      <w:proofErr w:type="gramEnd"/>
      <w:r w:rsidRPr="00BD4EA9">
        <w:rPr>
          <w:rFonts w:ascii="標楷體" w:hAnsi="標楷體" w:hint="eastAsia"/>
          <w:sz w:val="24"/>
          <w:szCs w:val="24"/>
        </w:rPr>
        <w:t>壘距離：25.86公尺(84.85呎)。</w:t>
      </w:r>
    </w:p>
    <w:p w14:paraId="03A672A2" w14:textId="561A6F41" w:rsidR="00973BDE" w:rsidRPr="00BD4EA9" w:rsidRDefault="00973BDE" w:rsidP="0077056B">
      <w:pPr>
        <w:pStyle w:val="a4"/>
        <w:numPr>
          <w:ilvl w:val="0"/>
          <w:numId w:val="16"/>
        </w:numPr>
        <w:kinsoku w:val="0"/>
        <w:overflowPunct w:val="0"/>
        <w:spacing w:line="276" w:lineRule="auto"/>
        <w:rPr>
          <w:rFonts w:ascii="標楷體" w:hAnsi="標楷體"/>
          <w:sz w:val="24"/>
          <w:szCs w:val="24"/>
        </w:rPr>
      </w:pPr>
      <w:r w:rsidRPr="00BD4EA9">
        <w:rPr>
          <w:rFonts w:ascii="標楷體" w:hAnsi="標楷體" w:hint="eastAsia"/>
          <w:sz w:val="24"/>
          <w:szCs w:val="24"/>
        </w:rPr>
        <w:t>全壘打距離：60</w:t>
      </w:r>
      <w:r w:rsidR="00ED030B" w:rsidRPr="00BD4EA9">
        <w:rPr>
          <w:rFonts w:ascii="標楷體" w:hAnsi="標楷體"/>
          <w:sz w:val="24"/>
          <w:szCs w:val="24"/>
        </w:rPr>
        <w:t>.96</w:t>
      </w:r>
      <w:r w:rsidRPr="00BD4EA9">
        <w:rPr>
          <w:rFonts w:ascii="標楷體" w:hAnsi="標楷體" w:hint="eastAsia"/>
          <w:sz w:val="24"/>
          <w:szCs w:val="24"/>
        </w:rPr>
        <w:t>公尺</w:t>
      </w:r>
      <w:r w:rsidR="00ED030B" w:rsidRPr="00BD4EA9">
        <w:rPr>
          <w:rFonts w:ascii="標楷體" w:hAnsi="標楷體" w:hint="eastAsia"/>
          <w:sz w:val="24"/>
          <w:szCs w:val="24"/>
        </w:rPr>
        <w:t>(</w:t>
      </w:r>
      <w:r w:rsidR="00ED030B" w:rsidRPr="00BD4EA9">
        <w:rPr>
          <w:rFonts w:ascii="標楷體" w:hAnsi="標楷體"/>
          <w:sz w:val="24"/>
          <w:szCs w:val="24"/>
        </w:rPr>
        <w:t>20</w:t>
      </w:r>
      <w:r w:rsidR="00ED030B" w:rsidRPr="00BD4EA9">
        <w:rPr>
          <w:rFonts w:ascii="標楷體" w:hAnsi="標楷體" w:hint="eastAsia"/>
          <w:sz w:val="24"/>
          <w:szCs w:val="24"/>
        </w:rPr>
        <w:t>0呎)</w:t>
      </w:r>
      <w:r w:rsidRPr="00BD4EA9">
        <w:rPr>
          <w:rFonts w:ascii="標楷體" w:hAnsi="標楷體" w:hint="eastAsia"/>
          <w:sz w:val="24"/>
          <w:szCs w:val="24"/>
        </w:rPr>
        <w:t>，或現有球場。</w:t>
      </w:r>
    </w:p>
    <w:p w14:paraId="2DCE3649" w14:textId="3BFA128D" w:rsidR="009E205C" w:rsidRPr="00BD4EA9" w:rsidRDefault="009E205C"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運動傷害防護站使用之冰敷用塑膠袋及膠膜，除提供比賽中受傷球員緊急處理使用外，其餘將不提供，如</w:t>
      </w:r>
      <w:proofErr w:type="gramStart"/>
      <w:r w:rsidRPr="00BD4EA9">
        <w:rPr>
          <w:rFonts w:ascii="標楷體" w:hAnsi="標楷體"/>
          <w:sz w:val="24"/>
          <w:szCs w:val="24"/>
        </w:rPr>
        <w:t>需冰敷請</w:t>
      </w:r>
      <w:proofErr w:type="gramEnd"/>
      <w:r w:rsidRPr="00BD4EA9">
        <w:rPr>
          <w:rFonts w:ascii="標楷體" w:hAnsi="標楷體"/>
          <w:sz w:val="24"/>
          <w:szCs w:val="24"/>
        </w:rPr>
        <w:t>各隊自行攜帶</w:t>
      </w:r>
      <w:proofErr w:type="gramStart"/>
      <w:r w:rsidRPr="00BD4EA9">
        <w:rPr>
          <w:rFonts w:ascii="標楷體" w:hAnsi="標楷體"/>
          <w:sz w:val="24"/>
          <w:szCs w:val="24"/>
        </w:rPr>
        <w:t>冰敷袋及</w:t>
      </w:r>
      <w:proofErr w:type="gramEnd"/>
      <w:r w:rsidRPr="00BD4EA9">
        <w:rPr>
          <w:rFonts w:ascii="標楷體" w:hAnsi="標楷體"/>
          <w:sz w:val="24"/>
          <w:szCs w:val="24"/>
        </w:rPr>
        <w:t>彈性繃帶。</w:t>
      </w:r>
    </w:p>
    <w:p w14:paraId="7634491D" w14:textId="6AA4F302" w:rsidR="00393447" w:rsidRPr="00BD4EA9" w:rsidRDefault="00393447" w:rsidP="0077056B">
      <w:pPr>
        <w:pStyle w:val="a4"/>
        <w:numPr>
          <w:ilvl w:val="0"/>
          <w:numId w:val="8"/>
        </w:numPr>
        <w:kinsoku w:val="0"/>
        <w:overflowPunct w:val="0"/>
        <w:spacing w:line="276" w:lineRule="auto"/>
        <w:ind w:leftChars="200" w:left="1040"/>
        <w:rPr>
          <w:rFonts w:ascii="標楷體" w:hAnsi="標楷體"/>
          <w:sz w:val="24"/>
          <w:szCs w:val="24"/>
        </w:rPr>
      </w:pPr>
      <w:r w:rsidRPr="00BD4EA9">
        <w:rPr>
          <w:rFonts w:ascii="標楷體" w:hAnsi="標楷體"/>
          <w:sz w:val="24"/>
          <w:szCs w:val="24"/>
        </w:rPr>
        <w:t>凡比賽時發生棒球規則或本規程無明文規定之問題，</w:t>
      </w:r>
      <w:r w:rsidR="001900CD" w:rsidRPr="00BD4EA9">
        <w:rPr>
          <w:rFonts w:ascii="標楷體" w:hAnsi="標楷體"/>
          <w:sz w:val="24"/>
          <w:szCs w:val="24"/>
        </w:rPr>
        <w:t>由賽事技術委員小組</w:t>
      </w:r>
      <w:r w:rsidRPr="00BD4EA9">
        <w:rPr>
          <w:rFonts w:ascii="標楷體" w:hAnsi="標楷體"/>
          <w:sz w:val="24"/>
          <w:szCs w:val="24"/>
        </w:rPr>
        <w:t>召集競賽組及裁判組會商決定之，其判決即為終結。</w:t>
      </w:r>
    </w:p>
    <w:p w14:paraId="4EE5CD41" w14:textId="77777777" w:rsidR="007E6DE0" w:rsidRPr="00BD4EA9" w:rsidRDefault="007E6DE0"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抗    議</w:t>
      </w:r>
      <w:r w:rsidR="00BD034D" w:rsidRPr="00BD4EA9">
        <w:rPr>
          <w:rFonts w:ascii="標楷體" w:hAnsi="標楷體"/>
          <w:b/>
          <w:sz w:val="26"/>
          <w:szCs w:val="26"/>
        </w:rPr>
        <w:t>：</w:t>
      </w:r>
    </w:p>
    <w:p w14:paraId="610009DB" w14:textId="289D2B76" w:rsidR="0098039B" w:rsidRPr="00BD4EA9" w:rsidRDefault="0098039B" w:rsidP="00CA3D3A">
      <w:pPr>
        <w:pStyle w:val="a4"/>
        <w:numPr>
          <w:ilvl w:val="2"/>
          <w:numId w:val="28"/>
        </w:numPr>
        <w:snapToGrid w:val="0"/>
        <w:spacing w:line="276" w:lineRule="auto"/>
        <w:jc w:val="both"/>
        <w:rPr>
          <w:rFonts w:ascii="標楷體" w:hAnsi="標楷體"/>
          <w:sz w:val="24"/>
          <w:szCs w:val="24"/>
        </w:rPr>
      </w:pPr>
      <w:r w:rsidRPr="00BD4EA9">
        <w:rPr>
          <w:rFonts w:ascii="標楷體" w:hAnsi="標楷體"/>
          <w:sz w:val="24"/>
          <w:szCs w:val="24"/>
        </w:rPr>
        <w:t>當總教練懷疑裁判誤用或誤解棒球規則時，首先向主審提出抗議。當抗議提出後，主審</w:t>
      </w:r>
      <w:r w:rsidRPr="00BD4EA9">
        <w:rPr>
          <w:rFonts w:ascii="標楷體" w:hAnsi="標楷體"/>
          <w:sz w:val="24"/>
          <w:szCs w:val="24"/>
        </w:rPr>
        <w:lastRenderedPageBreak/>
        <w:t>裁判應暫停比賽、通知對方隊總教練、該場比賽的技術委員並且告知觀眾所提出的抗議。</w:t>
      </w:r>
    </w:p>
    <w:p w14:paraId="59870F31" w14:textId="30992409" w:rsidR="0098039B" w:rsidRPr="00BD4EA9" w:rsidRDefault="0098039B" w:rsidP="00CA3D3A">
      <w:pPr>
        <w:pStyle w:val="a4"/>
        <w:numPr>
          <w:ilvl w:val="2"/>
          <w:numId w:val="28"/>
        </w:numPr>
        <w:snapToGrid w:val="0"/>
        <w:spacing w:line="276" w:lineRule="auto"/>
        <w:jc w:val="both"/>
        <w:rPr>
          <w:rFonts w:ascii="標楷體" w:hAnsi="標楷體"/>
          <w:sz w:val="24"/>
          <w:szCs w:val="24"/>
        </w:rPr>
      </w:pPr>
      <w:r w:rsidRPr="00BD4EA9">
        <w:rPr>
          <w:rFonts w:ascii="標楷體" w:hAnsi="標楷體"/>
          <w:sz w:val="24"/>
          <w:szCs w:val="24"/>
        </w:rPr>
        <w:t>當主審被通知後，抗議應在10分鐘內以書面方式指出相關的棒球規則條文</w:t>
      </w:r>
      <w:r w:rsidR="00801E96" w:rsidRPr="00BD4EA9">
        <w:rPr>
          <w:rFonts w:ascii="標楷體" w:hAnsi="標楷體" w:hint="eastAsia"/>
          <w:sz w:val="24"/>
          <w:szCs w:val="24"/>
        </w:rPr>
        <w:t>及</w:t>
      </w:r>
      <w:r w:rsidRPr="00BD4EA9">
        <w:rPr>
          <w:rFonts w:ascii="標楷體" w:hAnsi="標楷體"/>
          <w:sz w:val="24"/>
          <w:szCs w:val="24"/>
        </w:rPr>
        <w:t>保證金新台幣1萬元整一併呈送給該場技術委員立即予以處理裁決。若抗議是發生在比賽結束時，提出抗議必須由球隊總教練通知該場技術委員。技術委員告知對方球隊、裁判抗議已被提出。該場技術委員在諮詢競賽組組長、裁判員後會立即做成決議，對方球隊必須等到做成決議後才可離開球場。</w:t>
      </w:r>
    </w:p>
    <w:p w14:paraId="2D5EB593" w14:textId="7E0842C2" w:rsidR="0098039B" w:rsidRPr="00BD4EA9" w:rsidRDefault="0098039B" w:rsidP="00CA3D3A">
      <w:pPr>
        <w:pStyle w:val="a4"/>
        <w:numPr>
          <w:ilvl w:val="2"/>
          <w:numId w:val="28"/>
        </w:numPr>
        <w:snapToGrid w:val="0"/>
        <w:spacing w:line="276" w:lineRule="auto"/>
        <w:jc w:val="both"/>
        <w:rPr>
          <w:rFonts w:ascii="標楷體" w:hAnsi="標楷體"/>
          <w:sz w:val="24"/>
          <w:szCs w:val="24"/>
        </w:rPr>
      </w:pPr>
      <w:r w:rsidRPr="00BD4EA9">
        <w:rPr>
          <w:rFonts w:ascii="標楷體" w:hAnsi="標楷體"/>
          <w:sz w:val="24"/>
          <w:szCs w:val="24"/>
        </w:rPr>
        <w:t>賽事技術委員小組</w:t>
      </w:r>
      <w:r w:rsidR="00CD4FB6" w:rsidRPr="00BD4EA9">
        <w:rPr>
          <w:rFonts w:ascii="標楷體" w:hAnsi="標楷體"/>
          <w:sz w:val="24"/>
          <w:szCs w:val="24"/>
        </w:rPr>
        <w:t>(</w:t>
      </w:r>
      <w:r w:rsidRPr="00BD4EA9">
        <w:rPr>
          <w:rFonts w:ascii="標楷體" w:hAnsi="標楷體"/>
          <w:sz w:val="24"/>
          <w:szCs w:val="24"/>
        </w:rPr>
        <w:t>召集人、副召集人及臨場技術委員等</w:t>
      </w:r>
      <w:r w:rsidR="008043CB" w:rsidRPr="00BD4EA9">
        <w:rPr>
          <w:rFonts w:ascii="標楷體" w:hAnsi="標楷體" w:hint="eastAsia"/>
          <w:sz w:val="24"/>
          <w:szCs w:val="24"/>
        </w:rPr>
        <w:t>3</w:t>
      </w:r>
      <w:r w:rsidRPr="00BD4EA9">
        <w:rPr>
          <w:rFonts w:ascii="標楷體" w:hAnsi="標楷體"/>
          <w:sz w:val="24"/>
          <w:szCs w:val="24"/>
        </w:rPr>
        <w:t>人</w:t>
      </w:r>
      <w:r w:rsidR="00CD4FB6" w:rsidRPr="00BD4EA9">
        <w:rPr>
          <w:rFonts w:ascii="標楷體" w:hAnsi="標楷體"/>
          <w:sz w:val="24"/>
          <w:szCs w:val="24"/>
        </w:rPr>
        <w:t>)</w:t>
      </w:r>
      <w:r w:rsidRPr="00BD4EA9">
        <w:rPr>
          <w:rFonts w:ascii="標楷體" w:hAnsi="標楷體"/>
          <w:sz w:val="24"/>
          <w:szCs w:val="24"/>
        </w:rPr>
        <w:t>根據比賽規則所做的任何決議即為最終裁決且不可提出申訴。</w:t>
      </w:r>
    </w:p>
    <w:p w14:paraId="25689C06" w14:textId="1DF61659" w:rsidR="0098039B" w:rsidRPr="00BD4EA9" w:rsidRDefault="0098039B" w:rsidP="00CA3D3A">
      <w:pPr>
        <w:pStyle w:val="a4"/>
        <w:numPr>
          <w:ilvl w:val="2"/>
          <w:numId w:val="28"/>
        </w:numPr>
        <w:snapToGrid w:val="0"/>
        <w:spacing w:line="276" w:lineRule="auto"/>
        <w:jc w:val="distribute"/>
        <w:rPr>
          <w:rFonts w:ascii="標楷體" w:hAnsi="標楷體"/>
          <w:sz w:val="24"/>
          <w:szCs w:val="24"/>
        </w:rPr>
      </w:pPr>
      <w:r w:rsidRPr="00BD4EA9">
        <w:rPr>
          <w:rFonts w:ascii="標楷體" w:hAnsi="標楷體"/>
          <w:sz w:val="24"/>
          <w:szCs w:val="24"/>
        </w:rPr>
        <w:t>當參賽球隊</w:t>
      </w:r>
      <w:r w:rsidR="00F50B8F" w:rsidRPr="00BD4EA9">
        <w:rPr>
          <w:rFonts w:ascii="標楷體" w:hAnsi="標楷體"/>
          <w:sz w:val="24"/>
          <w:szCs w:val="24"/>
        </w:rPr>
        <w:t>教練</w:t>
      </w:r>
      <w:r w:rsidRPr="00BD4EA9">
        <w:rPr>
          <w:rFonts w:ascii="標楷體" w:hAnsi="標楷體"/>
          <w:sz w:val="24"/>
          <w:szCs w:val="24"/>
        </w:rPr>
        <w:t>抗議任何球員參賽資格時，此抗議應於比賽結束前向該場技術委員提出。</w:t>
      </w:r>
    </w:p>
    <w:p w14:paraId="393660EE" w14:textId="04C41034" w:rsidR="007E6DE0" w:rsidRPr="00BD4EA9" w:rsidRDefault="0098039B" w:rsidP="00CA3D3A">
      <w:pPr>
        <w:pStyle w:val="a4"/>
        <w:numPr>
          <w:ilvl w:val="2"/>
          <w:numId w:val="28"/>
        </w:numPr>
        <w:snapToGrid w:val="0"/>
        <w:spacing w:line="276" w:lineRule="auto"/>
        <w:jc w:val="both"/>
        <w:rPr>
          <w:rFonts w:ascii="標楷體" w:hAnsi="標楷體"/>
          <w:sz w:val="24"/>
          <w:szCs w:val="24"/>
        </w:rPr>
      </w:pPr>
      <w:r w:rsidRPr="00BD4EA9">
        <w:rPr>
          <w:rFonts w:ascii="標楷體" w:hAnsi="標楷體"/>
          <w:sz w:val="24"/>
          <w:szCs w:val="24"/>
        </w:rPr>
        <w:t>如果抗議並非比賽的行動，則必須以書面方式、隨附規定的保證金向該場技術委員提出，</w:t>
      </w:r>
      <w:r w:rsidR="005666F3" w:rsidRPr="00BD4EA9">
        <w:rPr>
          <w:rFonts w:ascii="標楷體" w:hAnsi="標楷體" w:hint="eastAsia"/>
          <w:sz w:val="24"/>
          <w:szCs w:val="24"/>
        </w:rPr>
        <w:t xml:space="preserve"> </w:t>
      </w:r>
      <w:r w:rsidRPr="00BD4EA9">
        <w:rPr>
          <w:rFonts w:ascii="標楷體" w:hAnsi="標楷體"/>
          <w:sz w:val="24"/>
          <w:szCs w:val="24"/>
        </w:rPr>
        <w:t>書面說明抗議、解釋理由並假設應用於抗議上的處分方式。</w:t>
      </w:r>
    </w:p>
    <w:p w14:paraId="763160A0" w14:textId="77777777" w:rsidR="00A832F5" w:rsidRPr="00BD4EA9" w:rsidRDefault="00A832F5"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申    訴</w:t>
      </w:r>
      <w:r w:rsidR="00BD034D" w:rsidRPr="00BD4EA9">
        <w:rPr>
          <w:rFonts w:ascii="標楷體" w:hAnsi="標楷體"/>
          <w:b/>
          <w:sz w:val="26"/>
          <w:szCs w:val="26"/>
        </w:rPr>
        <w:t>：</w:t>
      </w:r>
    </w:p>
    <w:p w14:paraId="5F54D5FB" w14:textId="647F37A0" w:rsidR="0098039B" w:rsidRPr="00BD4EA9" w:rsidRDefault="0098039B" w:rsidP="00CA3D3A">
      <w:pPr>
        <w:pStyle w:val="a4"/>
        <w:numPr>
          <w:ilvl w:val="0"/>
          <w:numId w:val="29"/>
        </w:numPr>
        <w:snapToGrid w:val="0"/>
        <w:spacing w:line="276" w:lineRule="auto"/>
        <w:rPr>
          <w:rFonts w:ascii="標楷體" w:hAnsi="標楷體"/>
          <w:sz w:val="24"/>
          <w:szCs w:val="24"/>
        </w:rPr>
      </w:pPr>
      <w:r w:rsidRPr="00BD4EA9">
        <w:rPr>
          <w:rFonts w:ascii="標楷體" w:hAnsi="標楷體"/>
          <w:sz w:val="24"/>
          <w:szCs w:val="24"/>
        </w:rPr>
        <w:t>比賽前、中、後：有關隊職員資格問題。</w:t>
      </w:r>
    </w:p>
    <w:p w14:paraId="54A1E1C3" w14:textId="7F85E690" w:rsidR="0098039B" w:rsidRPr="00BD4EA9" w:rsidRDefault="0098039B" w:rsidP="00CA3D3A">
      <w:pPr>
        <w:pStyle w:val="a4"/>
        <w:numPr>
          <w:ilvl w:val="0"/>
          <w:numId w:val="29"/>
        </w:numPr>
        <w:snapToGrid w:val="0"/>
        <w:spacing w:line="276" w:lineRule="auto"/>
        <w:rPr>
          <w:rFonts w:ascii="標楷體" w:hAnsi="標楷體"/>
          <w:sz w:val="24"/>
          <w:szCs w:val="24"/>
        </w:rPr>
      </w:pPr>
      <w:r w:rsidRPr="00BD4EA9">
        <w:rPr>
          <w:rFonts w:ascii="標楷體" w:hAnsi="標楷體"/>
          <w:sz w:val="24"/>
          <w:szCs w:val="24"/>
        </w:rPr>
        <w:t>比賽中：認為裁判之判決違反規則、規則詮釋錯誤、不合格投手、隊職員、不合規格用具之使用及其他･･･等。</w:t>
      </w:r>
    </w:p>
    <w:p w14:paraId="615EDF0A" w14:textId="4EEB22AA" w:rsidR="0098039B" w:rsidRPr="00BD4EA9" w:rsidRDefault="0098039B" w:rsidP="00CA3D3A">
      <w:pPr>
        <w:pStyle w:val="a4"/>
        <w:numPr>
          <w:ilvl w:val="0"/>
          <w:numId w:val="29"/>
        </w:numPr>
        <w:snapToGrid w:val="0"/>
        <w:spacing w:line="276" w:lineRule="auto"/>
        <w:rPr>
          <w:rFonts w:ascii="標楷體" w:hAnsi="標楷體"/>
          <w:sz w:val="24"/>
          <w:szCs w:val="24"/>
        </w:rPr>
      </w:pPr>
      <w:r w:rsidRPr="00BD4EA9">
        <w:rPr>
          <w:rFonts w:ascii="標楷體" w:hAnsi="標楷體"/>
          <w:sz w:val="24"/>
          <w:szCs w:val="24"/>
        </w:rPr>
        <w:t>申訴：有關競賽上所發生之問題。</w:t>
      </w:r>
      <w:r w:rsidR="00CD4FB6" w:rsidRPr="00BD4EA9">
        <w:rPr>
          <w:rFonts w:ascii="標楷體" w:hAnsi="標楷體"/>
          <w:sz w:val="24"/>
          <w:szCs w:val="24"/>
        </w:rPr>
        <w:t>(</w:t>
      </w:r>
      <w:r w:rsidRPr="00BD4EA9">
        <w:rPr>
          <w:rFonts w:ascii="標楷體" w:hAnsi="標楷體"/>
          <w:sz w:val="24"/>
          <w:szCs w:val="24"/>
        </w:rPr>
        <w:t>若申訴成立時，則比賽以當時狀況發生之情況繼續比賽</w:t>
      </w:r>
      <w:r w:rsidR="00CD4FB6" w:rsidRPr="00BD4EA9">
        <w:rPr>
          <w:rFonts w:ascii="標楷體" w:hAnsi="標楷體"/>
          <w:sz w:val="24"/>
          <w:szCs w:val="24"/>
        </w:rPr>
        <w:t>)</w:t>
      </w:r>
    </w:p>
    <w:p w14:paraId="0F9F5D60" w14:textId="2D9DB371" w:rsidR="0098039B" w:rsidRPr="00BD4EA9" w:rsidRDefault="0098039B" w:rsidP="00CA3D3A">
      <w:pPr>
        <w:pStyle w:val="a4"/>
        <w:numPr>
          <w:ilvl w:val="0"/>
          <w:numId w:val="29"/>
        </w:numPr>
        <w:snapToGrid w:val="0"/>
        <w:spacing w:line="276" w:lineRule="auto"/>
        <w:rPr>
          <w:rFonts w:ascii="標楷體" w:hAnsi="標楷體"/>
          <w:sz w:val="24"/>
          <w:szCs w:val="24"/>
        </w:rPr>
      </w:pPr>
      <w:r w:rsidRPr="00BD4EA9">
        <w:rPr>
          <w:rFonts w:ascii="標楷體" w:hAnsi="標楷體"/>
          <w:sz w:val="24"/>
          <w:szCs w:val="24"/>
        </w:rPr>
        <w:t>以上之程序應由總教練向該場技術委員提出申訴。申訴應在該場比賽裁判離開球場前提出，並於結束後30分鐘內以書面由總教練簽章，連同保證金新台幣1萬元整，向該場技術委</w:t>
      </w:r>
      <w:r w:rsidR="005666F3" w:rsidRPr="00BD4EA9">
        <w:rPr>
          <w:rFonts w:ascii="標楷體" w:hAnsi="標楷體" w:hint="eastAsia"/>
          <w:sz w:val="24"/>
          <w:szCs w:val="24"/>
        </w:rPr>
        <w:t xml:space="preserve">  </w:t>
      </w:r>
      <w:r w:rsidRPr="00BD4EA9">
        <w:rPr>
          <w:rFonts w:ascii="標楷體" w:hAnsi="標楷體"/>
          <w:sz w:val="24"/>
          <w:szCs w:val="24"/>
        </w:rPr>
        <w:t>員提出，未依規定時間、方式、程序提出時，不予受理。申訴理由未成立時，其保證金沒收，作為本會推展業餘棒球之用，反之則退還。</w:t>
      </w:r>
    </w:p>
    <w:p w14:paraId="6FCDDE13" w14:textId="15F9CE2B" w:rsidR="00AC68F3" w:rsidRPr="00BD4EA9" w:rsidRDefault="0098039B" w:rsidP="00CA3D3A">
      <w:pPr>
        <w:pStyle w:val="a4"/>
        <w:numPr>
          <w:ilvl w:val="0"/>
          <w:numId w:val="29"/>
        </w:numPr>
        <w:snapToGrid w:val="0"/>
        <w:spacing w:line="276" w:lineRule="auto"/>
        <w:rPr>
          <w:rFonts w:ascii="標楷體" w:hAnsi="標楷體"/>
          <w:sz w:val="24"/>
          <w:szCs w:val="24"/>
        </w:rPr>
      </w:pPr>
      <w:r w:rsidRPr="00BD4EA9">
        <w:rPr>
          <w:rFonts w:ascii="標楷體" w:hAnsi="標楷體"/>
          <w:sz w:val="24"/>
          <w:szCs w:val="24"/>
        </w:rPr>
        <w:t>申訴以本賽事技術委員小組最後之裁決為終結。</w:t>
      </w:r>
    </w:p>
    <w:p w14:paraId="2FD75479" w14:textId="09CD11DB" w:rsidR="00AC68F3" w:rsidRPr="00BD4EA9" w:rsidRDefault="00AC68F3" w:rsidP="0077056B">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保</w:t>
      </w:r>
      <w:r w:rsidR="00BD034D" w:rsidRPr="00BD4EA9">
        <w:rPr>
          <w:rFonts w:ascii="標楷體" w:hAnsi="標楷體"/>
          <w:b/>
          <w:sz w:val="26"/>
          <w:szCs w:val="26"/>
        </w:rPr>
        <w:t xml:space="preserve">　　</w:t>
      </w:r>
      <w:r w:rsidRPr="00BD4EA9">
        <w:rPr>
          <w:rFonts w:ascii="標楷體" w:hAnsi="標楷體"/>
          <w:b/>
          <w:sz w:val="26"/>
          <w:szCs w:val="26"/>
        </w:rPr>
        <w:t>險：</w:t>
      </w:r>
    </w:p>
    <w:p w14:paraId="21A70DEA" w14:textId="4EF2FAAA" w:rsidR="000F5EAD" w:rsidRPr="00BD4EA9" w:rsidRDefault="000F5EAD" w:rsidP="00CA3D3A">
      <w:pPr>
        <w:pStyle w:val="a4"/>
        <w:numPr>
          <w:ilvl w:val="0"/>
          <w:numId w:val="30"/>
        </w:numPr>
        <w:snapToGrid w:val="0"/>
        <w:spacing w:line="350" w:lineRule="exact"/>
        <w:rPr>
          <w:rFonts w:ascii="Times New Roman" w:hAnsi="Times New Roman"/>
          <w:sz w:val="24"/>
          <w:szCs w:val="24"/>
        </w:rPr>
      </w:pPr>
      <w:r w:rsidRPr="00BD4EA9">
        <w:rPr>
          <w:rFonts w:ascii="Times New Roman" w:hAnsi="標楷體" w:hint="eastAsia"/>
          <w:sz w:val="24"/>
          <w:szCs w:val="24"/>
        </w:rPr>
        <w:t>請參賽單位自行辦理競賽場上之新台幣</w:t>
      </w:r>
      <w:r w:rsidRPr="00BD4EA9">
        <w:rPr>
          <w:rFonts w:ascii="Times New Roman" w:hAnsi="Times New Roman"/>
          <w:sz w:val="24"/>
          <w:szCs w:val="24"/>
        </w:rPr>
        <w:t>300</w:t>
      </w:r>
      <w:r w:rsidRPr="00BD4EA9">
        <w:rPr>
          <w:rFonts w:ascii="Times New Roman" w:hAnsi="標楷體" w:hint="eastAsia"/>
          <w:sz w:val="24"/>
          <w:szCs w:val="24"/>
        </w:rPr>
        <w:t>萬元以上人身保險</w:t>
      </w:r>
      <w:r w:rsidRPr="00BD4EA9">
        <w:rPr>
          <w:rFonts w:ascii="Times New Roman" w:hAnsi="Times New Roman"/>
          <w:sz w:val="24"/>
          <w:szCs w:val="24"/>
        </w:rPr>
        <w:t>(</w:t>
      </w:r>
      <w:r w:rsidRPr="00BD4EA9">
        <w:rPr>
          <w:rFonts w:ascii="Times New Roman" w:hAnsi="標楷體" w:hint="eastAsia"/>
          <w:sz w:val="24"/>
          <w:szCs w:val="24"/>
        </w:rPr>
        <w:t>含死亡、傷殘及醫療給付</w:t>
      </w:r>
      <w:r w:rsidRPr="00BD4EA9">
        <w:rPr>
          <w:rFonts w:ascii="Times New Roman" w:hAnsi="Times New Roman"/>
          <w:sz w:val="24"/>
          <w:szCs w:val="24"/>
        </w:rPr>
        <w:t>)</w:t>
      </w:r>
      <w:r w:rsidRPr="00BD4EA9">
        <w:rPr>
          <w:rFonts w:ascii="Times New Roman" w:hAnsi="標楷體" w:hint="eastAsia"/>
          <w:sz w:val="24"/>
          <w:szCs w:val="24"/>
        </w:rPr>
        <w:t>，但亦要以政府規定保險公司投保額度為</w:t>
      </w:r>
      <w:proofErr w:type="gramStart"/>
      <w:r w:rsidRPr="00BD4EA9">
        <w:rPr>
          <w:rFonts w:ascii="Times New Roman" w:hAnsi="標楷體" w:hint="eastAsia"/>
          <w:sz w:val="24"/>
          <w:szCs w:val="24"/>
        </w:rPr>
        <w:t>準</w:t>
      </w:r>
      <w:proofErr w:type="gramEnd"/>
      <w:r w:rsidRPr="00BD4EA9">
        <w:rPr>
          <w:rFonts w:ascii="Times New Roman" w:hAnsi="標楷體" w:hint="eastAsia"/>
          <w:sz w:val="24"/>
          <w:szCs w:val="24"/>
        </w:rPr>
        <w:t>，並於報名時繳交投保單影本及保險名冊</w:t>
      </w:r>
      <w:r w:rsidRPr="00BD4EA9">
        <w:rPr>
          <w:rFonts w:ascii="Times New Roman" w:hAnsi="Times New Roman"/>
          <w:sz w:val="24"/>
          <w:szCs w:val="24"/>
        </w:rPr>
        <w:t xml:space="preserve"> 1</w:t>
      </w:r>
      <w:r w:rsidRPr="00BD4EA9">
        <w:rPr>
          <w:rFonts w:ascii="Times New Roman" w:hAnsi="標楷體" w:hint="eastAsia"/>
          <w:sz w:val="24"/>
          <w:szCs w:val="24"/>
        </w:rPr>
        <w:t>份，須加蓋學校關防及承辦人或總教練職章。</w:t>
      </w:r>
    </w:p>
    <w:p w14:paraId="20CD7F6F" w14:textId="5A8719E8" w:rsidR="000F5EAD" w:rsidRPr="00BD4EA9" w:rsidRDefault="000F5EAD" w:rsidP="00CA3D3A">
      <w:pPr>
        <w:pStyle w:val="a4"/>
        <w:numPr>
          <w:ilvl w:val="0"/>
          <w:numId w:val="30"/>
        </w:numPr>
        <w:snapToGrid w:val="0"/>
        <w:spacing w:line="350" w:lineRule="exact"/>
        <w:rPr>
          <w:rFonts w:ascii="Times New Roman" w:hAnsi="Times New Roman"/>
          <w:sz w:val="24"/>
          <w:szCs w:val="24"/>
        </w:rPr>
      </w:pPr>
      <w:r w:rsidRPr="00BD4EA9">
        <w:rPr>
          <w:rFonts w:ascii="Times New Roman" w:hAnsi="標楷體" w:hint="eastAsia"/>
          <w:sz w:val="24"/>
          <w:szCs w:val="24"/>
        </w:rPr>
        <w:t>主辦單位已辦理比賽場地公共意外責任險。</w:t>
      </w:r>
    </w:p>
    <w:p w14:paraId="421CF9CB" w14:textId="77777777" w:rsidR="00C27D30" w:rsidRPr="00BD4EA9" w:rsidRDefault="00393447" w:rsidP="0077056B">
      <w:pPr>
        <w:pStyle w:val="a4"/>
        <w:numPr>
          <w:ilvl w:val="0"/>
          <w:numId w:val="1"/>
        </w:numPr>
        <w:kinsoku w:val="0"/>
        <w:overflowPunct w:val="0"/>
        <w:spacing w:beforeLines="50" w:before="120" w:afterLines="30" w:after="72" w:line="276" w:lineRule="auto"/>
        <w:rPr>
          <w:rFonts w:ascii="標楷體" w:hAnsi="標楷體"/>
          <w:sz w:val="26"/>
          <w:szCs w:val="26"/>
        </w:rPr>
      </w:pPr>
      <w:r w:rsidRPr="00BD4EA9">
        <w:rPr>
          <w:rFonts w:ascii="標楷體" w:hAnsi="標楷體"/>
          <w:b/>
          <w:sz w:val="26"/>
          <w:szCs w:val="26"/>
        </w:rPr>
        <w:t>本競賽規程經教育部體育署</w:t>
      </w:r>
      <w:r w:rsidR="00E74F9B" w:rsidRPr="00BD4EA9">
        <w:rPr>
          <w:rFonts w:ascii="標楷體" w:hAnsi="標楷體"/>
          <w:b/>
          <w:sz w:val="26"/>
          <w:szCs w:val="26"/>
        </w:rPr>
        <w:t>備查</w:t>
      </w:r>
      <w:r w:rsidRPr="00BD4EA9">
        <w:rPr>
          <w:rFonts w:ascii="標楷體" w:hAnsi="標楷體"/>
          <w:b/>
          <w:sz w:val="26"/>
          <w:szCs w:val="26"/>
        </w:rPr>
        <w:t>後實施，修正時亦同。</w:t>
      </w:r>
    </w:p>
    <w:p w14:paraId="53BC435E" w14:textId="11AEF4A4" w:rsidR="006C145D" w:rsidRPr="00BD4EA9" w:rsidRDefault="006C145D" w:rsidP="0077056B">
      <w:pPr>
        <w:pStyle w:val="a4"/>
        <w:numPr>
          <w:ilvl w:val="0"/>
          <w:numId w:val="1"/>
        </w:numPr>
        <w:kinsoku w:val="0"/>
        <w:overflowPunct w:val="0"/>
        <w:spacing w:beforeLines="50" w:before="120" w:afterLines="30" w:after="72" w:line="276" w:lineRule="auto"/>
        <w:rPr>
          <w:rFonts w:ascii="標楷體" w:hAnsi="標楷體"/>
          <w:b/>
          <w:bCs/>
          <w:sz w:val="26"/>
          <w:szCs w:val="26"/>
        </w:rPr>
      </w:pPr>
      <w:r w:rsidRPr="00BD4EA9">
        <w:rPr>
          <w:rFonts w:ascii="標楷體" w:hAnsi="標楷體"/>
          <w:b/>
          <w:bCs/>
        </w:rPr>
        <w:t xml:space="preserve">其他事項 </w:t>
      </w:r>
    </w:p>
    <w:p w14:paraId="393DA184" w14:textId="77777777" w:rsidR="00035393" w:rsidRPr="00BD4EA9" w:rsidRDefault="006C145D" w:rsidP="00CA3D3A">
      <w:pPr>
        <w:pStyle w:val="a4"/>
        <w:numPr>
          <w:ilvl w:val="0"/>
          <w:numId w:val="31"/>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t>有關性騷擾本會申訴管道如下</w:t>
      </w:r>
      <w:proofErr w:type="gramStart"/>
      <w:r w:rsidRPr="00BD4EA9">
        <w:rPr>
          <w:rFonts w:ascii="標楷體" w:hAnsi="標楷體"/>
          <w:sz w:val="24"/>
          <w:szCs w:val="24"/>
        </w:rPr>
        <w:t>–</w:t>
      </w:r>
      <w:proofErr w:type="gramEnd"/>
      <w:r w:rsidRPr="00BD4EA9">
        <w:rPr>
          <w:rFonts w:ascii="標楷體" w:hAnsi="標楷體"/>
          <w:sz w:val="24"/>
          <w:szCs w:val="24"/>
        </w:rPr>
        <w:t xml:space="preserve">申訴專線：02-2791-1991 行政組，申訴信箱： </w:t>
      </w:r>
      <w:hyperlink r:id="rId8" w:history="1">
        <w:r w:rsidRPr="00BD4EA9">
          <w:rPr>
            <w:rStyle w:val="a7"/>
            <w:rFonts w:ascii="標楷體" w:eastAsia="標楷體" w:hAnsi="標楷體"/>
            <w:color w:val="auto"/>
            <w:sz w:val="24"/>
            <w:szCs w:val="24"/>
          </w:rPr>
          <w:t>TLLB2021@gmail.com</w:t>
        </w:r>
      </w:hyperlink>
      <w:r w:rsidRPr="00BD4EA9">
        <w:rPr>
          <w:rFonts w:ascii="標楷體" w:hAnsi="標楷體"/>
          <w:sz w:val="24"/>
          <w:szCs w:val="24"/>
        </w:rPr>
        <w:t xml:space="preserve">。 </w:t>
      </w:r>
    </w:p>
    <w:p w14:paraId="3C75DA2D" w14:textId="2C725542" w:rsidR="006C145D" w:rsidRPr="00BD4EA9" w:rsidRDefault="006C145D" w:rsidP="00CA3D3A">
      <w:pPr>
        <w:pStyle w:val="a4"/>
        <w:numPr>
          <w:ilvl w:val="0"/>
          <w:numId w:val="31"/>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t>為因應嚴重特殊傳染性肺炎（武漢肺炎）大型體育運動賽會及活動注意事項：</w:t>
      </w:r>
      <w:r w:rsidRPr="00BD4EA9">
        <w:rPr>
          <w:rFonts w:ascii="標楷體" w:hAnsi="標楷體"/>
        </w:rPr>
        <w:t xml:space="preserve"> </w:t>
      </w:r>
    </w:p>
    <w:p w14:paraId="13679699" w14:textId="215C7A71" w:rsidR="006C145D" w:rsidRPr="00BD4EA9" w:rsidRDefault="006C145D" w:rsidP="0077056B">
      <w:pPr>
        <w:pStyle w:val="a4"/>
        <w:numPr>
          <w:ilvl w:val="0"/>
          <w:numId w:val="6"/>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t>如所屬人員在賽會舉行前</w:t>
      </w:r>
      <w:proofErr w:type="gramStart"/>
      <w:r w:rsidRPr="00BD4EA9">
        <w:rPr>
          <w:rFonts w:ascii="標楷體" w:hAnsi="標楷體"/>
          <w:sz w:val="24"/>
          <w:szCs w:val="24"/>
        </w:rPr>
        <w:t>經衛福部疾管署</w:t>
      </w:r>
      <w:proofErr w:type="gramEnd"/>
      <w:r w:rsidRPr="00BD4EA9">
        <w:rPr>
          <w:rFonts w:ascii="標楷體" w:hAnsi="標楷體"/>
          <w:sz w:val="24"/>
          <w:szCs w:val="24"/>
        </w:rPr>
        <w:t>列為居家隔離或居家檢疫者，於隔離或檢疫期間若出現發燒、呼吸道症狀時，請</w:t>
      </w:r>
      <w:proofErr w:type="gramStart"/>
      <w:r w:rsidRPr="00BD4EA9">
        <w:rPr>
          <w:rFonts w:ascii="標楷體" w:hAnsi="標楷體"/>
          <w:sz w:val="24"/>
          <w:szCs w:val="24"/>
        </w:rPr>
        <w:t>撥打免付</w:t>
      </w:r>
      <w:proofErr w:type="gramEnd"/>
      <w:r w:rsidRPr="00BD4EA9">
        <w:rPr>
          <w:rFonts w:ascii="標楷體" w:hAnsi="標楷體"/>
          <w:sz w:val="24"/>
          <w:szCs w:val="24"/>
        </w:rPr>
        <w:t xml:space="preserve">費防疫專線1922 或(0800-001922) 專線並依指示配戴口罩儘速就醫，就醫時主動告知醫師旅旅遊史、職業別、接觸史及是否群聚(TOCC)，以及時診斷通報。 </w:t>
      </w:r>
    </w:p>
    <w:p w14:paraId="62C81F4C" w14:textId="63655CD4" w:rsidR="006C145D" w:rsidRPr="00BD4EA9" w:rsidRDefault="006C145D" w:rsidP="0077056B">
      <w:pPr>
        <w:pStyle w:val="a4"/>
        <w:numPr>
          <w:ilvl w:val="0"/>
          <w:numId w:val="6"/>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t>工作人員或參加人員到比賽場地，準備進場參加比賽，必須先進行噴</w:t>
      </w:r>
      <w:proofErr w:type="gramStart"/>
      <w:r w:rsidRPr="00BD4EA9">
        <w:rPr>
          <w:rFonts w:ascii="標楷體" w:hAnsi="標楷體"/>
          <w:sz w:val="24"/>
          <w:szCs w:val="24"/>
        </w:rPr>
        <w:t>乾洗手液或</w:t>
      </w:r>
      <w:proofErr w:type="gramEnd"/>
      <w:r w:rsidRPr="00BD4EA9">
        <w:rPr>
          <w:rFonts w:ascii="標楷體" w:hAnsi="標楷體"/>
          <w:sz w:val="24"/>
          <w:szCs w:val="24"/>
        </w:rPr>
        <w:t>酒精液、</w:t>
      </w:r>
      <w:proofErr w:type="gramStart"/>
      <w:r w:rsidRPr="00BD4EA9">
        <w:rPr>
          <w:rFonts w:ascii="標楷體" w:hAnsi="標楷體"/>
          <w:sz w:val="24"/>
          <w:szCs w:val="24"/>
        </w:rPr>
        <w:t>量額溫，額溫</w:t>
      </w:r>
      <w:proofErr w:type="gramEnd"/>
      <w:r w:rsidRPr="00BD4EA9">
        <w:rPr>
          <w:rFonts w:ascii="標楷體" w:hAnsi="標楷體"/>
          <w:sz w:val="24"/>
          <w:szCs w:val="24"/>
        </w:rPr>
        <w:t>在 37.5 度（含）以上，必須強制戴上口罩：</w:t>
      </w:r>
    </w:p>
    <w:p w14:paraId="76A11B67" w14:textId="37D747B6" w:rsidR="006C145D" w:rsidRPr="00BD4EA9" w:rsidRDefault="006C145D" w:rsidP="0077056B">
      <w:pPr>
        <w:pStyle w:val="a4"/>
        <w:numPr>
          <w:ilvl w:val="0"/>
          <w:numId w:val="7"/>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lastRenderedPageBreak/>
        <w:t xml:space="preserve">無呼吸道症狀－ 暫時留置體溫檢測站旁安置區，靜待 5 分鐘後，進行第 2 </w:t>
      </w:r>
      <w:proofErr w:type="gramStart"/>
      <w:r w:rsidRPr="00BD4EA9">
        <w:rPr>
          <w:rFonts w:ascii="標楷體" w:hAnsi="標楷體"/>
          <w:sz w:val="24"/>
          <w:szCs w:val="24"/>
        </w:rPr>
        <w:t>次額溫採</w:t>
      </w:r>
      <w:proofErr w:type="gramEnd"/>
      <w:r w:rsidRPr="00BD4EA9">
        <w:rPr>
          <w:rFonts w:ascii="標楷體" w:hAnsi="標楷體"/>
          <w:sz w:val="24"/>
          <w:szCs w:val="24"/>
        </w:rPr>
        <w:t>檢，若</w:t>
      </w:r>
      <w:proofErr w:type="gramStart"/>
      <w:r w:rsidRPr="00BD4EA9">
        <w:rPr>
          <w:rFonts w:ascii="標楷體" w:hAnsi="標楷體"/>
          <w:sz w:val="24"/>
          <w:szCs w:val="24"/>
        </w:rPr>
        <w:t>額溫仍</w:t>
      </w:r>
      <w:proofErr w:type="gramEnd"/>
      <w:r w:rsidRPr="00BD4EA9">
        <w:rPr>
          <w:rFonts w:ascii="標楷體" w:hAnsi="標楷體"/>
          <w:sz w:val="24"/>
          <w:szCs w:val="24"/>
        </w:rPr>
        <w:t>超 11 過規定者，必須離場禁止進入，執意進場將偕同警力處理。</w:t>
      </w:r>
    </w:p>
    <w:p w14:paraId="139C5C75" w14:textId="73D203A9" w:rsidR="00727E3C" w:rsidRPr="00BD4EA9" w:rsidRDefault="006C145D" w:rsidP="0077056B">
      <w:pPr>
        <w:pStyle w:val="a4"/>
        <w:numPr>
          <w:ilvl w:val="0"/>
          <w:numId w:val="7"/>
        </w:numPr>
        <w:kinsoku w:val="0"/>
        <w:overflowPunct w:val="0"/>
        <w:spacing w:beforeLines="50" w:before="120" w:afterLines="30" w:after="72" w:line="276" w:lineRule="auto"/>
        <w:rPr>
          <w:rFonts w:ascii="標楷體" w:hAnsi="標楷體"/>
          <w:sz w:val="24"/>
          <w:szCs w:val="24"/>
        </w:rPr>
      </w:pPr>
      <w:r w:rsidRPr="00BD4EA9">
        <w:rPr>
          <w:rFonts w:ascii="標楷體" w:hAnsi="標楷體"/>
          <w:sz w:val="24"/>
          <w:szCs w:val="24"/>
        </w:rPr>
        <w:t>有呼吸道症狀－禁止 入場並通知所屬球隊人員陪同強制就醫，如發現符合嚴重特殊傳染性肺炎通報定義者，將立即通報衛生單位及教育部體育署，同時配合衛生單位進行</w:t>
      </w:r>
      <w:proofErr w:type="gramStart"/>
      <w:r w:rsidRPr="00BD4EA9">
        <w:rPr>
          <w:rFonts w:ascii="標楷體" w:hAnsi="標楷體"/>
          <w:sz w:val="24"/>
          <w:szCs w:val="24"/>
        </w:rPr>
        <w:t>疫</w:t>
      </w:r>
      <w:proofErr w:type="gramEnd"/>
      <w:r w:rsidRPr="00BD4EA9">
        <w:rPr>
          <w:rFonts w:ascii="標楷體" w:hAnsi="標楷體"/>
          <w:sz w:val="24"/>
          <w:szCs w:val="24"/>
        </w:rPr>
        <w:t>情調查與相關 防治措施。</w:t>
      </w:r>
    </w:p>
    <w:sectPr w:rsidR="00727E3C" w:rsidRPr="00BD4EA9" w:rsidSect="005666F3">
      <w:pgSz w:w="11906" w:h="16838" w:code="9"/>
      <w:pgMar w:top="426" w:right="707" w:bottom="709" w:left="567" w:header="851" w:footer="851" w:gutter="0"/>
      <w:pgNumType w:start="1"/>
      <w:cols w:space="425"/>
      <w:docGrid w:linePitch="387" w:charSpace="1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E45" w14:textId="77777777" w:rsidR="001C3FA8" w:rsidRDefault="001C3FA8" w:rsidP="00F329E2">
      <w:r>
        <w:separator/>
      </w:r>
    </w:p>
  </w:endnote>
  <w:endnote w:type="continuationSeparator" w:id="0">
    <w:p w14:paraId="733217F6" w14:textId="77777777" w:rsidR="001C3FA8" w:rsidRDefault="001C3FA8" w:rsidP="00F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8C5D" w14:textId="77777777" w:rsidR="001C3FA8" w:rsidRDefault="001C3FA8" w:rsidP="00F329E2">
      <w:r>
        <w:separator/>
      </w:r>
    </w:p>
  </w:footnote>
  <w:footnote w:type="continuationSeparator" w:id="0">
    <w:p w14:paraId="269AFA03" w14:textId="77777777" w:rsidR="001C3FA8" w:rsidRDefault="001C3FA8" w:rsidP="00F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5FA"/>
    <w:multiLevelType w:val="hybridMultilevel"/>
    <w:tmpl w:val="AC82808C"/>
    <w:lvl w:ilvl="0" w:tplc="0409000F">
      <w:start w:val="1"/>
      <w:numFmt w:val="decimal"/>
      <w:lvlText w:val="%1."/>
      <w:lvlJc w:val="left"/>
      <w:pPr>
        <w:ind w:left="1799" w:hanging="480"/>
      </w:p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abstractNum w:abstractNumId="1" w15:restartNumberingAfterBreak="0">
    <w:nsid w:val="013D2868"/>
    <w:multiLevelType w:val="hybridMultilevel"/>
    <w:tmpl w:val="4E9E729E"/>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B204B860">
      <w:start w:val="1"/>
      <w:numFmt w:val="taiwaneseCountingThousand"/>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2647B9"/>
    <w:multiLevelType w:val="hybridMultilevel"/>
    <w:tmpl w:val="6CDCAE22"/>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 w15:restartNumberingAfterBreak="0">
    <w:nsid w:val="0E3531D9"/>
    <w:multiLevelType w:val="hybridMultilevel"/>
    <w:tmpl w:val="613A7500"/>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FA67AEB"/>
    <w:multiLevelType w:val="hybridMultilevel"/>
    <w:tmpl w:val="0D4EC9FC"/>
    <w:lvl w:ilvl="0" w:tplc="04090011">
      <w:start w:val="1"/>
      <w:numFmt w:val="upperLetter"/>
      <w:lvlText w:val="%1."/>
      <w:lvlJc w:val="left"/>
      <w:pPr>
        <w:ind w:left="2000" w:hanging="48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5" w15:restartNumberingAfterBreak="0">
    <w:nsid w:val="10C059E5"/>
    <w:multiLevelType w:val="hybridMultilevel"/>
    <w:tmpl w:val="C16E46A6"/>
    <w:lvl w:ilvl="0" w:tplc="53206650">
      <w:start w:val="1"/>
      <w:numFmt w:val="taiwaneseCountingThousand"/>
      <w:lvlText w:val="%1、"/>
      <w:lvlJc w:val="left"/>
      <w:pPr>
        <w:ind w:left="480" w:hanging="480"/>
      </w:pPr>
      <w:rPr>
        <w:rFonts w:ascii="標楷體" w:eastAsia="標楷體" w:hAnsi="標楷體"/>
        <w:b/>
        <w:sz w:val="26"/>
        <w:szCs w:val="26"/>
        <w:lang w:val="en-US"/>
      </w:rPr>
    </w:lvl>
    <w:lvl w:ilvl="1" w:tplc="B204B860">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950E4"/>
    <w:multiLevelType w:val="hybridMultilevel"/>
    <w:tmpl w:val="0A805106"/>
    <w:lvl w:ilvl="0" w:tplc="1892E38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E4C10"/>
    <w:multiLevelType w:val="hybridMultilevel"/>
    <w:tmpl w:val="D0500500"/>
    <w:lvl w:ilvl="0" w:tplc="FFFFFFFF">
      <w:start w:val="1"/>
      <w:numFmt w:val="taiwaneseCountingThousand"/>
      <w:lvlText w:val="(%1)"/>
      <w:lvlJc w:val="left"/>
      <w:pPr>
        <w:ind w:left="1040" w:hanging="480"/>
      </w:pPr>
      <w:rPr>
        <w:rFonts w:hint="eastAsia"/>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8" w15:restartNumberingAfterBreak="0">
    <w:nsid w:val="231472CB"/>
    <w:multiLevelType w:val="hybridMultilevel"/>
    <w:tmpl w:val="92E0438E"/>
    <w:lvl w:ilvl="0" w:tplc="3822BEA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48955ED"/>
    <w:multiLevelType w:val="hybridMultilevel"/>
    <w:tmpl w:val="AC82808C"/>
    <w:lvl w:ilvl="0" w:tplc="FFFFFFFF">
      <w:start w:val="1"/>
      <w:numFmt w:val="decimal"/>
      <w:lvlText w:val="%1."/>
      <w:lvlJc w:val="left"/>
      <w:pPr>
        <w:ind w:left="1799" w:hanging="480"/>
      </w:pPr>
    </w:lvl>
    <w:lvl w:ilvl="1" w:tplc="FFFFFFFF" w:tentative="1">
      <w:start w:val="1"/>
      <w:numFmt w:val="ideographTraditional"/>
      <w:lvlText w:val="%2、"/>
      <w:lvlJc w:val="left"/>
      <w:pPr>
        <w:ind w:left="2279" w:hanging="480"/>
      </w:pPr>
    </w:lvl>
    <w:lvl w:ilvl="2" w:tplc="FFFFFFFF" w:tentative="1">
      <w:start w:val="1"/>
      <w:numFmt w:val="lowerRoman"/>
      <w:lvlText w:val="%3."/>
      <w:lvlJc w:val="right"/>
      <w:pPr>
        <w:ind w:left="2759" w:hanging="480"/>
      </w:pPr>
    </w:lvl>
    <w:lvl w:ilvl="3" w:tplc="FFFFFFFF" w:tentative="1">
      <w:start w:val="1"/>
      <w:numFmt w:val="decimal"/>
      <w:lvlText w:val="%4."/>
      <w:lvlJc w:val="left"/>
      <w:pPr>
        <w:ind w:left="3239" w:hanging="480"/>
      </w:pPr>
    </w:lvl>
    <w:lvl w:ilvl="4" w:tplc="FFFFFFFF" w:tentative="1">
      <w:start w:val="1"/>
      <w:numFmt w:val="ideographTraditional"/>
      <w:lvlText w:val="%5、"/>
      <w:lvlJc w:val="left"/>
      <w:pPr>
        <w:ind w:left="3719" w:hanging="480"/>
      </w:pPr>
    </w:lvl>
    <w:lvl w:ilvl="5" w:tplc="FFFFFFFF" w:tentative="1">
      <w:start w:val="1"/>
      <w:numFmt w:val="lowerRoman"/>
      <w:lvlText w:val="%6."/>
      <w:lvlJc w:val="right"/>
      <w:pPr>
        <w:ind w:left="4199" w:hanging="480"/>
      </w:pPr>
    </w:lvl>
    <w:lvl w:ilvl="6" w:tplc="FFFFFFFF" w:tentative="1">
      <w:start w:val="1"/>
      <w:numFmt w:val="decimal"/>
      <w:lvlText w:val="%7."/>
      <w:lvlJc w:val="left"/>
      <w:pPr>
        <w:ind w:left="4679" w:hanging="480"/>
      </w:pPr>
    </w:lvl>
    <w:lvl w:ilvl="7" w:tplc="FFFFFFFF" w:tentative="1">
      <w:start w:val="1"/>
      <w:numFmt w:val="ideographTraditional"/>
      <w:lvlText w:val="%8、"/>
      <w:lvlJc w:val="left"/>
      <w:pPr>
        <w:ind w:left="5159" w:hanging="480"/>
      </w:pPr>
    </w:lvl>
    <w:lvl w:ilvl="8" w:tplc="FFFFFFFF" w:tentative="1">
      <w:start w:val="1"/>
      <w:numFmt w:val="lowerRoman"/>
      <w:lvlText w:val="%9."/>
      <w:lvlJc w:val="right"/>
      <w:pPr>
        <w:ind w:left="5639" w:hanging="480"/>
      </w:pPr>
    </w:lvl>
  </w:abstractNum>
  <w:abstractNum w:abstractNumId="10" w15:restartNumberingAfterBreak="0">
    <w:nsid w:val="2AF947A3"/>
    <w:multiLevelType w:val="hybridMultilevel"/>
    <w:tmpl w:val="3C864B0A"/>
    <w:lvl w:ilvl="0" w:tplc="8E62EF6E">
      <w:start w:val="1"/>
      <w:numFmt w:val="lowerLetter"/>
      <w:lvlText w:val="%1."/>
      <w:lvlJc w:val="left"/>
      <w:pPr>
        <w:ind w:left="1460" w:hanging="480"/>
      </w:pPr>
      <w:rPr>
        <w:rFonts w:hint="default"/>
      </w:rPr>
    </w:lvl>
    <w:lvl w:ilvl="1" w:tplc="8E62EF6E">
      <w:start w:val="1"/>
      <w:numFmt w:val="lowerLetter"/>
      <w:lvlText w:val="%2."/>
      <w:lvlJc w:val="left"/>
      <w:pPr>
        <w:ind w:left="1940" w:hanging="480"/>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1" w15:restartNumberingAfterBreak="0">
    <w:nsid w:val="2C253664"/>
    <w:multiLevelType w:val="hybridMultilevel"/>
    <w:tmpl w:val="D728BB9A"/>
    <w:lvl w:ilvl="0" w:tplc="FFFFFFFF">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2D321299"/>
    <w:multiLevelType w:val="hybridMultilevel"/>
    <w:tmpl w:val="6FF2147E"/>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305E4A00"/>
    <w:multiLevelType w:val="hybridMultilevel"/>
    <w:tmpl w:val="F71C7BCE"/>
    <w:lvl w:ilvl="0" w:tplc="C1DE1022">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491842"/>
    <w:multiLevelType w:val="hybridMultilevel"/>
    <w:tmpl w:val="7D280560"/>
    <w:lvl w:ilvl="0" w:tplc="FFFFFFFF">
      <w:start w:val="1"/>
      <w:numFmt w:val="taiwaneseCountingThousand"/>
      <w:lvlText w:val="%1、"/>
      <w:lvlJc w:val="left"/>
      <w:pPr>
        <w:ind w:left="480" w:hanging="480"/>
      </w:pPr>
      <w:rPr>
        <w:rFonts w:ascii="標楷體" w:eastAsia="標楷體" w:hAnsi="標楷體"/>
        <w:b/>
        <w:sz w:val="26"/>
        <w:szCs w:val="26"/>
        <w:lang w:val="en-US"/>
      </w:rPr>
    </w:lvl>
    <w:lvl w:ilvl="1" w:tplc="0409000F">
      <w:start w:val="1"/>
      <w:numFmt w:val="decimal"/>
      <w:lvlText w:val="%2."/>
      <w:lvlJc w:val="left"/>
      <w:pPr>
        <w:ind w:left="1460" w:hanging="480"/>
      </w:pPr>
    </w:lvl>
    <w:lvl w:ilvl="2" w:tplc="FFFFFFFF">
      <w:start w:val="1"/>
      <w:numFmt w:val="lowerRoman"/>
      <w:lvlText w:val="%3."/>
      <w:lvlJc w:val="right"/>
      <w:pPr>
        <w:ind w:left="1440" w:hanging="480"/>
      </w:pPr>
    </w:lvl>
    <w:lvl w:ilvl="3" w:tplc="D6921B24">
      <w:start w:val="1"/>
      <w:numFmt w:val="decimal"/>
      <w:lvlText w:val="%4."/>
      <w:lvlJc w:val="left"/>
      <w:pPr>
        <w:ind w:left="1800" w:hanging="360"/>
      </w:pPr>
      <w:rPr>
        <w:rFonts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2880EC9"/>
    <w:multiLevelType w:val="hybridMultilevel"/>
    <w:tmpl w:val="B51A2102"/>
    <w:lvl w:ilvl="0" w:tplc="1892E38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D4131"/>
    <w:multiLevelType w:val="hybridMultilevel"/>
    <w:tmpl w:val="1BACE14A"/>
    <w:lvl w:ilvl="0" w:tplc="FFFFFFFF">
      <w:start w:val="1"/>
      <w:numFmt w:val="taiwaneseCountingThousand"/>
      <w:lvlText w:val="(%1)"/>
      <w:lvlJc w:val="left"/>
      <w:pPr>
        <w:ind w:left="1040" w:hanging="480"/>
      </w:pPr>
      <w:rPr>
        <w:rFonts w:hint="eastAsia"/>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17" w15:restartNumberingAfterBreak="0">
    <w:nsid w:val="47177EFB"/>
    <w:multiLevelType w:val="hybridMultilevel"/>
    <w:tmpl w:val="B85C1FDE"/>
    <w:lvl w:ilvl="0" w:tplc="FFFFFFFF">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1892E380">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804E40"/>
    <w:multiLevelType w:val="hybridMultilevel"/>
    <w:tmpl w:val="5C06CF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3D30AC1"/>
    <w:multiLevelType w:val="hybridMultilevel"/>
    <w:tmpl w:val="734CC43A"/>
    <w:lvl w:ilvl="0" w:tplc="FFFFFFFF">
      <w:start w:val="1"/>
      <w:numFmt w:val="decimal"/>
      <w:lvlText w:val="%1."/>
      <w:lvlJc w:val="left"/>
      <w:pPr>
        <w:ind w:left="1380" w:hanging="400"/>
      </w:pPr>
      <w:rPr>
        <w:rFonts w:hint="default"/>
      </w:rPr>
    </w:lvl>
    <w:lvl w:ilvl="1" w:tplc="FFFFFFFF">
      <w:start w:val="1"/>
      <w:numFmt w:val="ideographTraditional"/>
      <w:lvlText w:val="%2、"/>
      <w:lvlJc w:val="left"/>
      <w:pPr>
        <w:ind w:left="1940" w:hanging="480"/>
      </w:pPr>
    </w:lvl>
    <w:lvl w:ilvl="2" w:tplc="FFFFFFFF">
      <w:start w:val="1"/>
      <w:numFmt w:val="lowerRoman"/>
      <w:lvlText w:val="%3."/>
      <w:lvlJc w:val="right"/>
      <w:pPr>
        <w:ind w:left="2420" w:hanging="480"/>
      </w:pPr>
    </w:lvl>
    <w:lvl w:ilvl="3" w:tplc="FFFFFFFF">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20" w15:restartNumberingAfterBreak="0">
    <w:nsid w:val="543E17F8"/>
    <w:multiLevelType w:val="hybridMultilevel"/>
    <w:tmpl w:val="98766932"/>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568E3E83"/>
    <w:multiLevelType w:val="hybridMultilevel"/>
    <w:tmpl w:val="DE2E434A"/>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2" w15:restartNumberingAfterBreak="0">
    <w:nsid w:val="5F811CFA"/>
    <w:multiLevelType w:val="hybridMultilevel"/>
    <w:tmpl w:val="A1BE7A0C"/>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F9641F1"/>
    <w:multiLevelType w:val="hybridMultilevel"/>
    <w:tmpl w:val="6C626470"/>
    <w:lvl w:ilvl="0" w:tplc="FFFFFFFF">
      <w:start w:val="1"/>
      <w:numFmt w:val="taiwaneseCountingThousand"/>
      <w:lvlText w:val="(%1)"/>
      <w:lvlJc w:val="left"/>
      <w:pPr>
        <w:ind w:left="480" w:hanging="480"/>
      </w:pPr>
      <w:rPr>
        <w:rFonts w:hint="eastAsia"/>
      </w:rPr>
    </w:lvl>
    <w:lvl w:ilvl="1" w:tplc="FFFFFFFF">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75C039E"/>
    <w:multiLevelType w:val="hybridMultilevel"/>
    <w:tmpl w:val="BF828106"/>
    <w:lvl w:ilvl="0" w:tplc="0409000F">
      <w:start w:val="1"/>
      <w:numFmt w:val="decimal"/>
      <w:lvlText w:val="%1."/>
      <w:lvlJc w:val="left"/>
      <w:pPr>
        <w:ind w:left="1480" w:hanging="360"/>
      </w:pPr>
      <w:rPr>
        <w:rFonts w:hint="default"/>
      </w:rPr>
    </w:lvl>
    <w:lvl w:ilvl="1" w:tplc="8E62EF6E">
      <w:start w:val="1"/>
      <w:numFmt w:val="lowerLetter"/>
      <w:lvlText w:val="%2."/>
      <w:lvlJc w:val="left"/>
      <w:pPr>
        <w:ind w:left="1960" w:hanging="360"/>
      </w:pPr>
      <w:rPr>
        <w:rFonts w:hint="default"/>
      </w:r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25" w15:restartNumberingAfterBreak="0">
    <w:nsid w:val="68890B3A"/>
    <w:multiLevelType w:val="hybridMultilevel"/>
    <w:tmpl w:val="D4460BC0"/>
    <w:lvl w:ilvl="0" w:tplc="0409000F">
      <w:start w:val="1"/>
      <w:numFmt w:val="decimal"/>
      <w:lvlText w:val="%1."/>
      <w:lvlJc w:val="left"/>
      <w:pPr>
        <w:ind w:left="1520" w:hanging="480"/>
      </w:pPr>
      <w:rPr>
        <w:rFonts w:hint="default"/>
      </w:rPr>
    </w:lvl>
    <w:lvl w:ilvl="1" w:tplc="FFFFFFFF" w:tentative="1">
      <w:start w:val="1"/>
      <w:numFmt w:val="bullet"/>
      <w:lvlText w:val=""/>
      <w:lvlJc w:val="left"/>
      <w:pPr>
        <w:ind w:left="2000" w:hanging="480"/>
      </w:pPr>
      <w:rPr>
        <w:rFonts w:ascii="Wingdings" w:hAnsi="Wingdings" w:hint="default"/>
      </w:rPr>
    </w:lvl>
    <w:lvl w:ilvl="2" w:tplc="FFFFFFFF" w:tentative="1">
      <w:start w:val="1"/>
      <w:numFmt w:val="bullet"/>
      <w:lvlText w:val=""/>
      <w:lvlJc w:val="left"/>
      <w:pPr>
        <w:ind w:left="2480" w:hanging="480"/>
      </w:pPr>
      <w:rPr>
        <w:rFonts w:ascii="Wingdings" w:hAnsi="Wingdings" w:hint="default"/>
      </w:rPr>
    </w:lvl>
    <w:lvl w:ilvl="3" w:tplc="FFFFFFFF" w:tentative="1">
      <w:start w:val="1"/>
      <w:numFmt w:val="bullet"/>
      <w:lvlText w:val=""/>
      <w:lvlJc w:val="left"/>
      <w:pPr>
        <w:ind w:left="2960" w:hanging="480"/>
      </w:pPr>
      <w:rPr>
        <w:rFonts w:ascii="Wingdings" w:hAnsi="Wingdings" w:hint="default"/>
      </w:rPr>
    </w:lvl>
    <w:lvl w:ilvl="4" w:tplc="FFFFFFFF" w:tentative="1">
      <w:start w:val="1"/>
      <w:numFmt w:val="bullet"/>
      <w:lvlText w:val=""/>
      <w:lvlJc w:val="left"/>
      <w:pPr>
        <w:ind w:left="3440" w:hanging="480"/>
      </w:pPr>
      <w:rPr>
        <w:rFonts w:ascii="Wingdings" w:hAnsi="Wingdings" w:hint="default"/>
      </w:rPr>
    </w:lvl>
    <w:lvl w:ilvl="5" w:tplc="FFFFFFFF" w:tentative="1">
      <w:start w:val="1"/>
      <w:numFmt w:val="bullet"/>
      <w:lvlText w:val=""/>
      <w:lvlJc w:val="left"/>
      <w:pPr>
        <w:ind w:left="3920" w:hanging="480"/>
      </w:pPr>
      <w:rPr>
        <w:rFonts w:ascii="Wingdings" w:hAnsi="Wingdings" w:hint="default"/>
      </w:rPr>
    </w:lvl>
    <w:lvl w:ilvl="6" w:tplc="FFFFFFFF" w:tentative="1">
      <w:start w:val="1"/>
      <w:numFmt w:val="bullet"/>
      <w:lvlText w:val=""/>
      <w:lvlJc w:val="left"/>
      <w:pPr>
        <w:ind w:left="4400" w:hanging="480"/>
      </w:pPr>
      <w:rPr>
        <w:rFonts w:ascii="Wingdings" w:hAnsi="Wingdings" w:hint="default"/>
      </w:rPr>
    </w:lvl>
    <w:lvl w:ilvl="7" w:tplc="FFFFFFFF" w:tentative="1">
      <w:start w:val="1"/>
      <w:numFmt w:val="bullet"/>
      <w:lvlText w:val=""/>
      <w:lvlJc w:val="left"/>
      <w:pPr>
        <w:ind w:left="4880" w:hanging="480"/>
      </w:pPr>
      <w:rPr>
        <w:rFonts w:ascii="Wingdings" w:hAnsi="Wingdings" w:hint="default"/>
      </w:rPr>
    </w:lvl>
    <w:lvl w:ilvl="8" w:tplc="FFFFFFFF" w:tentative="1">
      <w:start w:val="1"/>
      <w:numFmt w:val="bullet"/>
      <w:lvlText w:val=""/>
      <w:lvlJc w:val="left"/>
      <w:pPr>
        <w:ind w:left="5360" w:hanging="480"/>
      </w:pPr>
      <w:rPr>
        <w:rFonts w:ascii="Wingdings" w:hAnsi="Wingdings" w:hint="default"/>
      </w:rPr>
    </w:lvl>
  </w:abstractNum>
  <w:abstractNum w:abstractNumId="26" w15:restartNumberingAfterBreak="0">
    <w:nsid w:val="69604848"/>
    <w:multiLevelType w:val="hybridMultilevel"/>
    <w:tmpl w:val="65165968"/>
    <w:lvl w:ilvl="0" w:tplc="B204B860">
      <w:start w:val="1"/>
      <w:numFmt w:val="taiwaneseCountingThousand"/>
      <w:lvlText w:val="(%1)"/>
      <w:lvlJc w:val="left"/>
      <w:pPr>
        <w:ind w:left="1320" w:hanging="480"/>
      </w:pPr>
      <w:rPr>
        <w:rFonts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7" w15:restartNumberingAfterBreak="0">
    <w:nsid w:val="6CC053B3"/>
    <w:multiLevelType w:val="hybridMultilevel"/>
    <w:tmpl w:val="955EB532"/>
    <w:lvl w:ilvl="0" w:tplc="04090011">
      <w:start w:val="1"/>
      <w:numFmt w:val="upperLetter"/>
      <w:lvlText w:val="%1."/>
      <w:lvlJc w:val="left"/>
      <w:pPr>
        <w:ind w:left="2300" w:hanging="480"/>
      </w:pPr>
    </w:lvl>
    <w:lvl w:ilvl="1" w:tplc="04090019">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28" w15:restartNumberingAfterBreak="0">
    <w:nsid w:val="7B53049A"/>
    <w:multiLevelType w:val="hybridMultilevel"/>
    <w:tmpl w:val="6FE6561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C5345B8"/>
    <w:multiLevelType w:val="hybridMultilevel"/>
    <w:tmpl w:val="38FA4E8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7EB77A30"/>
    <w:multiLevelType w:val="hybridMultilevel"/>
    <w:tmpl w:val="A9F0F546"/>
    <w:lvl w:ilvl="0" w:tplc="4D52BDD8">
      <w:start w:val="5"/>
      <w:numFmt w:val="bullet"/>
      <w:lvlText w:val="◎"/>
      <w:lvlJc w:val="left"/>
      <w:pPr>
        <w:tabs>
          <w:tab w:val="num" w:pos="360"/>
        </w:tabs>
        <w:ind w:left="360" w:hanging="360"/>
      </w:pPr>
      <w:rPr>
        <w:rFonts w:ascii="標楷體" w:eastAsia="標楷體" w:hAnsi="標楷體" w:cs="Times New Roman"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90654257">
    <w:abstractNumId w:val="5"/>
  </w:num>
  <w:num w:numId="2" w16cid:durableId="640961800">
    <w:abstractNumId w:val="30"/>
  </w:num>
  <w:num w:numId="3" w16cid:durableId="550463388">
    <w:abstractNumId w:val="11"/>
  </w:num>
  <w:num w:numId="4" w16cid:durableId="1371421194">
    <w:abstractNumId w:val="19"/>
  </w:num>
  <w:num w:numId="5" w16cid:durableId="844587167">
    <w:abstractNumId w:val="29"/>
  </w:num>
  <w:num w:numId="6" w16cid:durableId="2105370800">
    <w:abstractNumId w:val="24"/>
  </w:num>
  <w:num w:numId="7" w16cid:durableId="1106383074">
    <w:abstractNumId w:val="27"/>
  </w:num>
  <w:num w:numId="8" w16cid:durableId="1752197188">
    <w:abstractNumId w:val="17"/>
  </w:num>
  <w:num w:numId="9" w16cid:durableId="148593612">
    <w:abstractNumId w:val="28"/>
  </w:num>
  <w:num w:numId="10" w16cid:durableId="1665427656">
    <w:abstractNumId w:val="0"/>
  </w:num>
  <w:num w:numId="11" w16cid:durableId="1585992341">
    <w:abstractNumId w:val="21"/>
  </w:num>
  <w:num w:numId="12" w16cid:durableId="1615139252">
    <w:abstractNumId w:val="13"/>
  </w:num>
  <w:num w:numId="13" w16cid:durableId="66273856">
    <w:abstractNumId w:val="22"/>
  </w:num>
  <w:num w:numId="14" w16cid:durableId="964434778">
    <w:abstractNumId w:val="7"/>
  </w:num>
  <w:num w:numId="15" w16cid:durableId="1559976242">
    <w:abstractNumId w:val="6"/>
  </w:num>
  <w:num w:numId="16" w16cid:durableId="635450134">
    <w:abstractNumId w:val="9"/>
  </w:num>
  <w:num w:numId="17" w16cid:durableId="1661230620">
    <w:abstractNumId w:val="14"/>
  </w:num>
  <w:num w:numId="18" w16cid:durableId="1415276655">
    <w:abstractNumId w:val="10"/>
  </w:num>
  <w:num w:numId="19" w16cid:durableId="919483176">
    <w:abstractNumId w:val="16"/>
  </w:num>
  <w:num w:numId="20" w16cid:durableId="1581675506">
    <w:abstractNumId w:val="25"/>
  </w:num>
  <w:num w:numId="21" w16cid:durableId="1715502769">
    <w:abstractNumId w:val="4"/>
  </w:num>
  <w:num w:numId="22" w16cid:durableId="1175614802">
    <w:abstractNumId w:val="8"/>
  </w:num>
  <w:num w:numId="23" w16cid:durableId="1605841039">
    <w:abstractNumId w:val="2"/>
  </w:num>
  <w:num w:numId="24" w16cid:durableId="1165971865">
    <w:abstractNumId w:val="12"/>
  </w:num>
  <w:num w:numId="25" w16cid:durableId="82918234">
    <w:abstractNumId w:val="23"/>
  </w:num>
  <w:num w:numId="26" w16cid:durableId="666058757">
    <w:abstractNumId w:val="18"/>
  </w:num>
  <w:num w:numId="27" w16cid:durableId="1416198206">
    <w:abstractNumId w:val="15"/>
  </w:num>
  <w:num w:numId="28" w16cid:durableId="1344428966">
    <w:abstractNumId w:val="1"/>
  </w:num>
  <w:num w:numId="29" w16cid:durableId="265114183">
    <w:abstractNumId w:val="3"/>
  </w:num>
  <w:num w:numId="30" w16cid:durableId="1163013187">
    <w:abstractNumId w:val="20"/>
  </w:num>
  <w:num w:numId="31" w16cid:durableId="83368657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0"/>
  <w:drawingGridHorizontalSpacing w:val="287"/>
  <w:drawingGridVerticalSpacing w:val="387"/>
  <w:displayHorizontalDrawingGridEvery w:val="0"/>
  <w:doNotShadeFormData/>
  <w:noPunctuationKerning/>
  <w:characterSpacingControl w:val="doNotCompress"/>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45"/>
    <w:rsid w:val="00006C46"/>
    <w:rsid w:val="0001466C"/>
    <w:rsid w:val="00014986"/>
    <w:rsid w:val="00014DAF"/>
    <w:rsid w:val="00020128"/>
    <w:rsid w:val="00021D02"/>
    <w:rsid w:val="00025486"/>
    <w:rsid w:val="0002683D"/>
    <w:rsid w:val="0003110E"/>
    <w:rsid w:val="0003509C"/>
    <w:rsid w:val="00035393"/>
    <w:rsid w:val="0003747C"/>
    <w:rsid w:val="000409F5"/>
    <w:rsid w:val="000436D0"/>
    <w:rsid w:val="00046235"/>
    <w:rsid w:val="00056F61"/>
    <w:rsid w:val="000618CC"/>
    <w:rsid w:val="00062935"/>
    <w:rsid w:val="00064ED0"/>
    <w:rsid w:val="00065DB3"/>
    <w:rsid w:val="000742C0"/>
    <w:rsid w:val="00075592"/>
    <w:rsid w:val="00075B7C"/>
    <w:rsid w:val="00077992"/>
    <w:rsid w:val="000810FD"/>
    <w:rsid w:val="00082C80"/>
    <w:rsid w:val="000859BF"/>
    <w:rsid w:val="000A0641"/>
    <w:rsid w:val="000A10B0"/>
    <w:rsid w:val="000A1125"/>
    <w:rsid w:val="000A358B"/>
    <w:rsid w:val="000A3D2F"/>
    <w:rsid w:val="000A5FBE"/>
    <w:rsid w:val="000A7F78"/>
    <w:rsid w:val="000B4616"/>
    <w:rsid w:val="000B57A3"/>
    <w:rsid w:val="000B5F79"/>
    <w:rsid w:val="000C0F01"/>
    <w:rsid w:val="000C277A"/>
    <w:rsid w:val="000C41E0"/>
    <w:rsid w:val="000C5563"/>
    <w:rsid w:val="000D0971"/>
    <w:rsid w:val="000D22BB"/>
    <w:rsid w:val="000D7C64"/>
    <w:rsid w:val="000E4839"/>
    <w:rsid w:val="000E7963"/>
    <w:rsid w:val="000F1BC8"/>
    <w:rsid w:val="000F3242"/>
    <w:rsid w:val="000F3AA5"/>
    <w:rsid w:val="000F5A2C"/>
    <w:rsid w:val="000F5EAD"/>
    <w:rsid w:val="0010028D"/>
    <w:rsid w:val="001033DB"/>
    <w:rsid w:val="0010375B"/>
    <w:rsid w:val="00106546"/>
    <w:rsid w:val="001101DB"/>
    <w:rsid w:val="00110C7D"/>
    <w:rsid w:val="00113F56"/>
    <w:rsid w:val="001167E0"/>
    <w:rsid w:val="001176D0"/>
    <w:rsid w:val="001200D2"/>
    <w:rsid w:val="0012096E"/>
    <w:rsid w:val="00122778"/>
    <w:rsid w:val="00123B56"/>
    <w:rsid w:val="00124D2F"/>
    <w:rsid w:val="001251EB"/>
    <w:rsid w:val="00125C7E"/>
    <w:rsid w:val="0013088F"/>
    <w:rsid w:val="0013114B"/>
    <w:rsid w:val="00131252"/>
    <w:rsid w:val="001320E2"/>
    <w:rsid w:val="00132A5C"/>
    <w:rsid w:val="00135D14"/>
    <w:rsid w:val="00136A68"/>
    <w:rsid w:val="0014234C"/>
    <w:rsid w:val="0014245E"/>
    <w:rsid w:val="00145CCD"/>
    <w:rsid w:val="0014644A"/>
    <w:rsid w:val="00147715"/>
    <w:rsid w:val="00152EDB"/>
    <w:rsid w:val="0015361E"/>
    <w:rsid w:val="0015389E"/>
    <w:rsid w:val="00155163"/>
    <w:rsid w:val="00156F30"/>
    <w:rsid w:val="00160C54"/>
    <w:rsid w:val="00161533"/>
    <w:rsid w:val="00162148"/>
    <w:rsid w:val="00162952"/>
    <w:rsid w:val="00164649"/>
    <w:rsid w:val="00164668"/>
    <w:rsid w:val="00172A27"/>
    <w:rsid w:val="00175498"/>
    <w:rsid w:val="00177ED3"/>
    <w:rsid w:val="00183CBC"/>
    <w:rsid w:val="00185AA7"/>
    <w:rsid w:val="001900CD"/>
    <w:rsid w:val="00190772"/>
    <w:rsid w:val="00196E33"/>
    <w:rsid w:val="0019702A"/>
    <w:rsid w:val="001A519C"/>
    <w:rsid w:val="001A61EC"/>
    <w:rsid w:val="001B3D50"/>
    <w:rsid w:val="001C2B57"/>
    <w:rsid w:val="001C3FA8"/>
    <w:rsid w:val="001C53BA"/>
    <w:rsid w:val="001C69F0"/>
    <w:rsid w:val="001C7325"/>
    <w:rsid w:val="001C7D37"/>
    <w:rsid w:val="001D0973"/>
    <w:rsid w:val="001D26DE"/>
    <w:rsid w:val="001D39CF"/>
    <w:rsid w:val="001D3FF6"/>
    <w:rsid w:val="001E1535"/>
    <w:rsid w:val="001E4334"/>
    <w:rsid w:val="001E51A9"/>
    <w:rsid w:val="001E6434"/>
    <w:rsid w:val="001F2A45"/>
    <w:rsid w:val="001F2A60"/>
    <w:rsid w:val="001F2F5C"/>
    <w:rsid w:val="001F378E"/>
    <w:rsid w:val="001F6612"/>
    <w:rsid w:val="00200357"/>
    <w:rsid w:val="002024B2"/>
    <w:rsid w:val="00206603"/>
    <w:rsid w:val="002071AA"/>
    <w:rsid w:val="00207794"/>
    <w:rsid w:val="002108D9"/>
    <w:rsid w:val="0021439C"/>
    <w:rsid w:val="00217BF6"/>
    <w:rsid w:val="00226857"/>
    <w:rsid w:val="00226A1B"/>
    <w:rsid w:val="002270BC"/>
    <w:rsid w:val="0022757B"/>
    <w:rsid w:val="00230B79"/>
    <w:rsid w:val="00233A3C"/>
    <w:rsid w:val="002377E6"/>
    <w:rsid w:val="00240066"/>
    <w:rsid w:val="00245417"/>
    <w:rsid w:val="0024699A"/>
    <w:rsid w:val="0025403B"/>
    <w:rsid w:val="00255DE9"/>
    <w:rsid w:val="0025611A"/>
    <w:rsid w:val="00256BCA"/>
    <w:rsid w:val="00261DAC"/>
    <w:rsid w:val="00262A42"/>
    <w:rsid w:val="00262AF2"/>
    <w:rsid w:val="00263F4A"/>
    <w:rsid w:val="00266CBB"/>
    <w:rsid w:val="002746F5"/>
    <w:rsid w:val="00275307"/>
    <w:rsid w:val="00276EA9"/>
    <w:rsid w:val="002804FA"/>
    <w:rsid w:val="002808F7"/>
    <w:rsid w:val="00281C13"/>
    <w:rsid w:val="0028349B"/>
    <w:rsid w:val="00284672"/>
    <w:rsid w:val="002911C9"/>
    <w:rsid w:val="00293607"/>
    <w:rsid w:val="0029474B"/>
    <w:rsid w:val="00295282"/>
    <w:rsid w:val="002A092B"/>
    <w:rsid w:val="002A1E18"/>
    <w:rsid w:val="002A2ED2"/>
    <w:rsid w:val="002A54B2"/>
    <w:rsid w:val="002A5B59"/>
    <w:rsid w:val="002A7A18"/>
    <w:rsid w:val="002B1370"/>
    <w:rsid w:val="002B5911"/>
    <w:rsid w:val="002C267E"/>
    <w:rsid w:val="002C3A65"/>
    <w:rsid w:val="002C3E64"/>
    <w:rsid w:val="002C56B9"/>
    <w:rsid w:val="002C6D17"/>
    <w:rsid w:val="002C7FC9"/>
    <w:rsid w:val="002D49DD"/>
    <w:rsid w:val="002E085D"/>
    <w:rsid w:val="002E56C7"/>
    <w:rsid w:val="002F09C8"/>
    <w:rsid w:val="002F30F1"/>
    <w:rsid w:val="002F3575"/>
    <w:rsid w:val="002F77D4"/>
    <w:rsid w:val="002F791C"/>
    <w:rsid w:val="00302B43"/>
    <w:rsid w:val="003032A8"/>
    <w:rsid w:val="003168B0"/>
    <w:rsid w:val="003211E9"/>
    <w:rsid w:val="00321A0C"/>
    <w:rsid w:val="00321C58"/>
    <w:rsid w:val="003274CC"/>
    <w:rsid w:val="00330E3D"/>
    <w:rsid w:val="0033108D"/>
    <w:rsid w:val="00332002"/>
    <w:rsid w:val="00335E4A"/>
    <w:rsid w:val="00336606"/>
    <w:rsid w:val="00337A4B"/>
    <w:rsid w:val="00345515"/>
    <w:rsid w:val="00350444"/>
    <w:rsid w:val="003511D0"/>
    <w:rsid w:val="00351DA5"/>
    <w:rsid w:val="003526C7"/>
    <w:rsid w:val="003530A7"/>
    <w:rsid w:val="00355CFF"/>
    <w:rsid w:val="003564E5"/>
    <w:rsid w:val="0036079F"/>
    <w:rsid w:val="003634F9"/>
    <w:rsid w:val="00364C08"/>
    <w:rsid w:val="00365210"/>
    <w:rsid w:val="0036718C"/>
    <w:rsid w:val="003707DA"/>
    <w:rsid w:val="003725AB"/>
    <w:rsid w:val="00374854"/>
    <w:rsid w:val="0037787C"/>
    <w:rsid w:val="0038082E"/>
    <w:rsid w:val="00382241"/>
    <w:rsid w:val="00385110"/>
    <w:rsid w:val="00385338"/>
    <w:rsid w:val="00385538"/>
    <w:rsid w:val="00390AED"/>
    <w:rsid w:val="00391F29"/>
    <w:rsid w:val="00393241"/>
    <w:rsid w:val="0039327C"/>
    <w:rsid w:val="00393447"/>
    <w:rsid w:val="003A3421"/>
    <w:rsid w:val="003A4C4E"/>
    <w:rsid w:val="003A4DA9"/>
    <w:rsid w:val="003A7D2C"/>
    <w:rsid w:val="003B1939"/>
    <w:rsid w:val="003B3A8C"/>
    <w:rsid w:val="003B44F5"/>
    <w:rsid w:val="003B4C69"/>
    <w:rsid w:val="003B7F29"/>
    <w:rsid w:val="003C1995"/>
    <w:rsid w:val="003C60FF"/>
    <w:rsid w:val="003D235A"/>
    <w:rsid w:val="003D410A"/>
    <w:rsid w:val="003D7A13"/>
    <w:rsid w:val="003D7AB6"/>
    <w:rsid w:val="003E17DA"/>
    <w:rsid w:val="003E4016"/>
    <w:rsid w:val="003E5488"/>
    <w:rsid w:val="003E621A"/>
    <w:rsid w:val="003F37F0"/>
    <w:rsid w:val="003F6DFC"/>
    <w:rsid w:val="003F72FF"/>
    <w:rsid w:val="00401878"/>
    <w:rsid w:val="00402989"/>
    <w:rsid w:val="00406D3C"/>
    <w:rsid w:val="00407273"/>
    <w:rsid w:val="00414846"/>
    <w:rsid w:val="00416E55"/>
    <w:rsid w:val="00420641"/>
    <w:rsid w:val="00420A07"/>
    <w:rsid w:val="0042268E"/>
    <w:rsid w:val="00423D39"/>
    <w:rsid w:val="00425A20"/>
    <w:rsid w:val="0043188E"/>
    <w:rsid w:val="004322DD"/>
    <w:rsid w:val="0043233E"/>
    <w:rsid w:val="004323E1"/>
    <w:rsid w:val="00436006"/>
    <w:rsid w:val="0043627C"/>
    <w:rsid w:val="00440554"/>
    <w:rsid w:val="0044583D"/>
    <w:rsid w:val="00445862"/>
    <w:rsid w:val="004507AA"/>
    <w:rsid w:val="00450CF0"/>
    <w:rsid w:val="00452055"/>
    <w:rsid w:val="00452CCD"/>
    <w:rsid w:val="00453DB7"/>
    <w:rsid w:val="004546E8"/>
    <w:rsid w:val="004556FC"/>
    <w:rsid w:val="00462EC9"/>
    <w:rsid w:val="004630CE"/>
    <w:rsid w:val="00464623"/>
    <w:rsid w:val="00465C40"/>
    <w:rsid w:val="004666BE"/>
    <w:rsid w:val="00466D1A"/>
    <w:rsid w:val="00466D3C"/>
    <w:rsid w:val="00467360"/>
    <w:rsid w:val="00470080"/>
    <w:rsid w:val="00470EC4"/>
    <w:rsid w:val="004725EF"/>
    <w:rsid w:val="00473505"/>
    <w:rsid w:val="00474E25"/>
    <w:rsid w:val="00476F41"/>
    <w:rsid w:val="00480D50"/>
    <w:rsid w:val="00481C68"/>
    <w:rsid w:val="004821A8"/>
    <w:rsid w:val="00484E93"/>
    <w:rsid w:val="00493589"/>
    <w:rsid w:val="004963B1"/>
    <w:rsid w:val="004975D7"/>
    <w:rsid w:val="004A0DC2"/>
    <w:rsid w:val="004A344D"/>
    <w:rsid w:val="004A45BA"/>
    <w:rsid w:val="004A6820"/>
    <w:rsid w:val="004A7448"/>
    <w:rsid w:val="004B2D8C"/>
    <w:rsid w:val="004B5A10"/>
    <w:rsid w:val="004B76F9"/>
    <w:rsid w:val="004C1E96"/>
    <w:rsid w:val="004C4331"/>
    <w:rsid w:val="004C530D"/>
    <w:rsid w:val="004C6CA3"/>
    <w:rsid w:val="004C7EFC"/>
    <w:rsid w:val="004D3853"/>
    <w:rsid w:val="004D5DCC"/>
    <w:rsid w:val="004E0A3F"/>
    <w:rsid w:val="004E0DD6"/>
    <w:rsid w:val="004F13E3"/>
    <w:rsid w:val="004F2606"/>
    <w:rsid w:val="004F67D0"/>
    <w:rsid w:val="005013B5"/>
    <w:rsid w:val="00503B9F"/>
    <w:rsid w:val="005062BD"/>
    <w:rsid w:val="005067AD"/>
    <w:rsid w:val="00507A65"/>
    <w:rsid w:val="00510753"/>
    <w:rsid w:val="00510CCA"/>
    <w:rsid w:val="00511D50"/>
    <w:rsid w:val="0051230C"/>
    <w:rsid w:val="0051470B"/>
    <w:rsid w:val="00520741"/>
    <w:rsid w:val="00522A7A"/>
    <w:rsid w:val="00523D05"/>
    <w:rsid w:val="00524FD5"/>
    <w:rsid w:val="00525DC0"/>
    <w:rsid w:val="00530F8B"/>
    <w:rsid w:val="005310BA"/>
    <w:rsid w:val="005359CD"/>
    <w:rsid w:val="00541FE7"/>
    <w:rsid w:val="00545CAC"/>
    <w:rsid w:val="005465A6"/>
    <w:rsid w:val="00551AA2"/>
    <w:rsid w:val="00554BA9"/>
    <w:rsid w:val="00562AA9"/>
    <w:rsid w:val="00562BC4"/>
    <w:rsid w:val="00564F8E"/>
    <w:rsid w:val="005666F3"/>
    <w:rsid w:val="0057012B"/>
    <w:rsid w:val="005716D3"/>
    <w:rsid w:val="00575294"/>
    <w:rsid w:val="005773E3"/>
    <w:rsid w:val="00580C68"/>
    <w:rsid w:val="005819DD"/>
    <w:rsid w:val="00582748"/>
    <w:rsid w:val="00585CC3"/>
    <w:rsid w:val="005972C6"/>
    <w:rsid w:val="005A035A"/>
    <w:rsid w:val="005A19B7"/>
    <w:rsid w:val="005A1F60"/>
    <w:rsid w:val="005C069B"/>
    <w:rsid w:val="005C33F7"/>
    <w:rsid w:val="005D0E8A"/>
    <w:rsid w:val="005D3356"/>
    <w:rsid w:val="005D5349"/>
    <w:rsid w:val="005E0155"/>
    <w:rsid w:val="005E03CE"/>
    <w:rsid w:val="005E2C17"/>
    <w:rsid w:val="005E3B7C"/>
    <w:rsid w:val="005F0570"/>
    <w:rsid w:val="005F1362"/>
    <w:rsid w:val="005F43DB"/>
    <w:rsid w:val="005F6764"/>
    <w:rsid w:val="005F6975"/>
    <w:rsid w:val="005F79E7"/>
    <w:rsid w:val="006078EC"/>
    <w:rsid w:val="00607D2E"/>
    <w:rsid w:val="006108BB"/>
    <w:rsid w:val="00615F5F"/>
    <w:rsid w:val="00617C7E"/>
    <w:rsid w:val="00627C0F"/>
    <w:rsid w:val="00641602"/>
    <w:rsid w:val="0064426C"/>
    <w:rsid w:val="0065102B"/>
    <w:rsid w:val="006563F3"/>
    <w:rsid w:val="00656891"/>
    <w:rsid w:val="006568AF"/>
    <w:rsid w:val="0065766F"/>
    <w:rsid w:val="00661C9C"/>
    <w:rsid w:val="00663207"/>
    <w:rsid w:val="00664C71"/>
    <w:rsid w:val="006724B2"/>
    <w:rsid w:val="0067256B"/>
    <w:rsid w:val="006734F3"/>
    <w:rsid w:val="00676E36"/>
    <w:rsid w:val="006773B6"/>
    <w:rsid w:val="00683F2C"/>
    <w:rsid w:val="006944AF"/>
    <w:rsid w:val="006956A6"/>
    <w:rsid w:val="00697192"/>
    <w:rsid w:val="006A75D7"/>
    <w:rsid w:val="006B254C"/>
    <w:rsid w:val="006B62F7"/>
    <w:rsid w:val="006C11A2"/>
    <w:rsid w:val="006C145D"/>
    <w:rsid w:val="006C392D"/>
    <w:rsid w:val="006C4599"/>
    <w:rsid w:val="006C4A74"/>
    <w:rsid w:val="006C5A84"/>
    <w:rsid w:val="006C612C"/>
    <w:rsid w:val="006C7609"/>
    <w:rsid w:val="006D0D47"/>
    <w:rsid w:val="006D2145"/>
    <w:rsid w:val="006D34D1"/>
    <w:rsid w:val="006D4B2E"/>
    <w:rsid w:val="006D5A9D"/>
    <w:rsid w:val="006D63E2"/>
    <w:rsid w:val="006D6F29"/>
    <w:rsid w:val="006E2E61"/>
    <w:rsid w:val="006E413A"/>
    <w:rsid w:val="006E7A14"/>
    <w:rsid w:val="006F1EC7"/>
    <w:rsid w:val="006F2DCB"/>
    <w:rsid w:val="006F6ACC"/>
    <w:rsid w:val="006F7F6F"/>
    <w:rsid w:val="00701CAA"/>
    <w:rsid w:val="007026B0"/>
    <w:rsid w:val="007051BC"/>
    <w:rsid w:val="00707C91"/>
    <w:rsid w:val="0071176E"/>
    <w:rsid w:val="0071229A"/>
    <w:rsid w:val="0071438F"/>
    <w:rsid w:val="00714ECB"/>
    <w:rsid w:val="00714FA2"/>
    <w:rsid w:val="0071754B"/>
    <w:rsid w:val="00722C5E"/>
    <w:rsid w:val="0072457D"/>
    <w:rsid w:val="00727E3C"/>
    <w:rsid w:val="0073181F"/>
    <w:rsid w:val="007329C9"/>
    <w:rsid w:val="00744C75"/>
    <w:rsid w:val="00745EA2"/>
    <w:rsid w:val="007531D9"/>
    <w:rsid w:val="00754A6C"/>
    <w:rsid w:val="00757E0F"/>
    <w:rsid w:val="00762B82"/>
    <w:rsid w:val="0077056B"/>
    <w:rsid w:val="00770757"/>
    <w:rsid w:val="00777A9C"/>
    <w:rsid w:val="0078339D"/>
    <w:rsid w:val="00783BD4"/>
    <w:rsid w:val="00791F6D"/>
    <w:rsid w:val="00793C49"/>
    <w:rsid w:val="007A03EA"/>
    <w:rsid w:val="007A20EC"/>
    <w:rsid w:val="007B4AAF"/>
    <w:rsid w:val="007B63A2"/>
    <w:rsid w:val="007B743C"/>
    <w:rsid w:val="007C0E79"/>
    <w:rsid w:val="007C792B"/>
    <w:rsid w:val="007D0D4B"/>
    <w:rsid w:val="007D0ED2"/>
    <w:rsid w:val="007D408D"/>
    <w:rsid w:val="007D50A4"/>
    <w:rsid w:val="007D5225"/>
    <w:rsid w:val="007E10DE"/>
    <w:rsid w:val="007E2704"/>
    <w:rsid w:val="007E6DE0"/>
    <w:rsid w:val="007F0CE6"/>
    <w:rsid w:val="007F2F88"/>
    <w:rsid w:val="007F34BA"/>
    <w:rsid w:val="007F56F3"/>
    <w:rsid w:val="007F57EA"/>
    <w:rsid w:val="007F67E5"/>
    <w:rsid w:val="00800241"/>
    <w:rsid w:val="00801E96"/>
    <w:rsid w:val="00802CED"/>
    <w:rsid w:val="0080315C"/>
    <w:rsid w:val="008043CB"/>
    <w:rsid w:val="008045CB"/>
    <w:rsid w:val="00805DE8"/>
    <w:rsid w:val="008065D3"/>
    <w:rsid w:val="0080766A"/>
    <w:rsid w:val="00807EDB"/>
    <w:rsid w:val="00810DD8"/>
    <w:rsid w:val="008140B4"/>
    <w:rsid w:val="008157E6"/>
    <w:rsid w:val="008179CC"/>
    <w:rsid w:val="00820E2B"/>
    <w:rsid w:val="008217E5"/>
    <w:rsid w:val="0082322A"/>
    <w:rsid w:val="00831567"/>
    <w:rsid w:val="0083287A"/>
    <w:rsid w:val="0083288C"/>
    <w:rsid w:val="00833D80"/>
    <w:rsid w:val="008350BB"/>
    <w:rsid w:val="00844C92"/>
    <w:rsid w:val="00850B8D"/>
    <w:rsid w:val="00862397"/>
    <w:rsid w:val="008656B9"/>
    <w:rsid w:val="0086571B"/>
    <w:rsid w:val="008662F1"/>
    <w:rsid w:val="00866927"/>
    <w:rsid w:val="008744BA"/>
    <w:rsid w:val="00875B69"/>
    <w:rsid w:val="00875CE0"/>
    <w:rsid w:val="008765C2"/>
    <w:rsid w:val="00877606"/>
    <w:rsid w:val="0088248A"/>
    <w:rsid w:val="008855D1"/>
    <w:rsid w:val="0088629D"/>
    <w:rsid w:val="0088690D"/>
    <w:rsid w:val="00890035"/>
    <w:rsid w:val="0089105B"/>
    <w:rsid w:val="0089293B"/>
    <w:rsid w:val="0089459E"/>
    <w:rsid w:val="00895389"/>
    <w:rsid w:val="008A29A4"/>
    <w:rsid w:val="008A3D1A"/>
    <w:rsid w:val="008A4221"/>
    <w:rsid w:val="008A4E29"/>
    <w:rsid w:val="008A77D4"/>
    <w:rsid w:val="008B4D6D"/>
    <w:rsid w:val="008B5927"/>
    <w:rsid w:val="008B5D4E"/>
    <w:rsid w:val="008B67AE"/>
    <w:rsid w:val="008B6C4D"/>
    <w:rsid w:val="008C19AB"/>
    <w:rsid w:val="008C63FA"/>
    <w:rsid w:val="008C6ED6"/>
    <w:rsid w:val="008D1F2D"/>
    <w:rsid w:val="008D285E"/>
    <w:rsid w:val="008D6E21"/>
    <w:rsid w:val="008F06FC"/>
    <w:rsid w:val="008F0AED"/>
    <w:rsid w:val="008F0DDC"/>
    <w:rsid w:val="008F3A4F"/>
    <w:rsid w:val="008F41F8"/>
    <w:rsid w:val="008F7A23"/>
    <w:rsid w:val="00903129"/>
    <w:rsid w:val="009053BB"/>
    <w:rsid w:val="00910F4D"/>
    <w:rsid w:val="00912472"/>
    <w:rsid w:val="00916A07"/>
    <w:rsid w:val="00922F69"/>
    <w:rsid w:val="0092547D"/>
    <w:rsid w:val="00926313"/>
    <w:rsid w:val="00927119"/>
    <w:rsid w:val="00930187"/>
    <w:rsid w:val="00930772"/>
    <w:rsid w:val="00940A7F"/>
    <w:rsid w:val="00941AD7"/>
    <w:rsid w:val="009427BA"/>
    <w:rsid w:val="00946150"/>
    <w:rsid w:val="009472D6"/>
    <w:rsid w:val="009537B1"/>
    <w:rsid w:val="00953A35"/>
    <w:rsid w:val="0096143E"/>
    <w:rsid w:val="00966847"/>
    <w:rsid w:val="00967666"/>
    <w:rsid w:val="00967F36"/>
    <w:rsid w:val="00973BDE"/>
    <w:rsid w:val="009743B3"/>
    <w:rsid w:val="009802E8"/>
    <w:rsid w:val="0098039B"/>
    <w:rsid w:val="009830DE"/>
    <w:rsid w:val="0099133E"/>
    <w:rsid w:val="00991D66"/>
    <w:rsid w:val="00992651"/>
    <w:rsid w:val="00994618"/>
    <w:rsid w:val="009A1E4A"/>
    <w:rsid w:val="009A33C5"/>
    <w:rsid w:val="009A39DA"/>
    <w:rsid w:val="009A60D0"/>
    <w:rsid w:val="009A6561"/>
    <w:rsid w:val="009B0EE2"/>
    <w:rsid w:val="009B19DE"/>
    <w:rsid w:val="009B641A"/>
    <w:rsid w:val="009C040D"/>
    <w:rsid w:val="009C150F"/>
    <w:rsid w:val="009C541B"/>
    <w:rsid w:val="009D0472"/>
    <w:rsid w:val="009D6218"/>
    <w:rsid w:val="009E02D8"/>
    <w:rsid w:val="009E205C"/>
    <w:rsid w:val="009E2A3A"/>
    <w:rsid w:val="009E2AA8"/>
    <w:rsid w:val="009E6561"/>
    <w:rsid w:val="009F059C"/>
    <w:rsid w:val="009F31B1"/>
    <w:rsid w:val="009F54B1"/>
    <w:rsid w:val="009F6174"/>
    <w:rsid w:val="009F76D8"/>
    <w:rsid w:val="00A009EE"/>
    <w:rsid w:val="00A0180C"/>
    <w:rsid w:val="00A05D02"/>
    <w:rsid w:val="00A14366"/>
    <w:rsid w:val="00A20165"/>
    <w:rsid w:val="00A256CB"/>
    <w:rsid w:val="00A25F2F"/>
    <w:rsid w:val="00A30D1D"/>
    <w:rsid w:val="00A313CF"/>
    <w:rsid w:val="00A3222A"/>
    <w:rsid w:val="00A324A5"/>
    <w:rsid w:val="00A328EB"/>
    <w:rsid w:val="00A36956"/>
    <w:rsid w:val="00A36D96"/>
    <w:rsid w:val="00A45225"/>
    <w:rsid w:val="00A45771"/>
    <w:rsid w:val="00A459C3"/>
    <w:rsid w:val="00A5252E"/>
    <w:rsid w:val="00A6139E"/>
    <w:rsid w:val="00A66C3F"/>
    <w:rsid w:val="00A71457"/>
    <w:rsid w:val="00A743EA"/>
    <w:rsid w:val="00A767A0"/>
    <w:rsid w:val="00A832F5"/>
    <w:rsid w:val="00A91A9C"/>
    <w:rsid w:val="00AA0E6A"/>
    <w:rsid w:val="00AA159F"/>
    <w:rsid w:val="00AA3BB9"/>
    <w:rsid w:val="00AA6391"/>
    <w:rsid w:val="00AA657C"/>
    <w:rsid w:val="00AA7639"/>
    <w:rsid w:val="00AB0CD0"/>
    <w:rsid w:val="00AB1781"/>
    <w:rsid w:val="00AB1FB5"/>
    <w:rsid w:val="00AB68BF"/>
    <w:rsid w:val="00AC1594"/>
    <w:rsid w:val="00AC32CD"/>
    <w:rsid w:val="00AC62CB"/>
    <w:rsid w:val="00AC68F3"/>
    <w:rsid w:val="00AC6DFF"/>
    <w:rsid w:val="00AC7BF2"/>
    <w:rsid w:val="00AD1C83"/>
    <w:rsid w:val="00AD5E8D"/>
    <w:rsid w:val="00AD6A25"/>
    <w:rsid w:val="00AE1AD3"/>
    <w:rsid w:val="00AE5127"/>
    <w:rsid w:val="00AE6844"/>
    <w:rsid w:val="00AF073D"/>
    <w:rsid w:val="00AF2507"/>
    <w:rsid w:val="00AF2648"/>
    <w:rsid w:val="00AF30DC"/>
    <w:rsid w:val="00AF33CC"/>
    <w:rsid w:val="00AF3D73"/>
    <w:rsid w:val="00B00107"/>
    <w:rsid w:val="00B01C2A"/>
    <w:rsid w:val="00B048E7"/>
    <w:rsid w:val="00B11D7F"/>
    <w:rsid w:val="00B170B7"/>
    <w:rsid w:val="00B178CE"/>
    <w:rsid w:val="00B20311"/>
    <w:rsid w:val="00B20D85"/>
    <w:rsid w:val="00B2479E"/>
    <w:rsid w:val="00B26251"/>
    <w:rsid w:val="00B33A50"/>
    <w:rsid w:val="00B4139D"/>
    <w:rsid w:val="00B417F5"/>
    <w:rsid w:val="00B41E67"/>
    <w:rsid w:val="00B425C4"/>
    <w:rsid w:val="00B42867"/>
    <w:rsid w:val="00B430A8"/>
    <w:rsid w:val="00B44771"/>
    <w:rsid w:val="00B45B4A"/>
    <w:rsid w:val="00B47571"/>
    <w:rsid w:val="00B53406"/>
    <w:rsid w:val="00B56174"/>
    <w:rsid w:val="00B63926"/>
    <w:rsid w:val="00B724C5"/>
    <w:rsid w:val="00B732AB"/>
    <w:rsid w:val="00B7514C"/>
    <w:rsid w:val="00B76BE1"/>
    <w:rsid w:val="00B80568"/>
    <w:rsid w:val="00B8119E"/>
    <w:rsid w:val="00B81EE2"/>
    <w:rsid w:val="00B83A78"/>
    <w:rsid w:val="00B84C34"/>
    <w:rsid w:val="00B962A8"/>
    <w:rsid w:val="00BA0FEF"/>
    <w:rsid w:val="00BA10E2"/>
    <w:rsid w:val="00BA237A"/>
    <w:rsid w:val="00BA34F6"/>
    <w:rsid w:val="00BA3B0B"/>
    <w:rsid w:val="00BA3D3E"/>
    <w:rsid w:val="00BA46BE"/>
    <w:rsid w:val="00BC0F08"/>
    <w:rsid w:val="00BC1B07"/>
    <w:rsid w:val="00BC322D"/>
    <w:rsid w:val="00BC692E"/>
    <w:rsid w:val="00BD034D"/>
    <w:rsid w:val="00BD2746"/>
    <w:rsid w:val="00BD4885"/>
    <w:rsid w:val="00BD4EA9"/>
    <w:rsid w:val="00BD650E"/>
    <w:rsid w:val="00BD7105"/>
    <w:rsid w:val="00BD74CE"/>
    <w:rsid w:val="00BE20AA"/>
    <w:rsid w:val="00BE580B"/>
    <w:rsid w:val="00BE62C2"/>
    <w:rsid w:val="00BF2A97"/>
    <w:rsid w:val="00BF4889"/>
    <w:rsid w:val="00BF624F"/>
    <w:rsid w:val="00C00020"/>
    <w:rsid w:val="00C01840"/>
    <w:rsid w:val="00C02302"/>
    <w:rsid w:val="00C04151"/>
    <w:rsid w:val="00C05346"/>
    <w:rsid w:val="00C05F73"/>
    <w:rsid w:val="00C0746B"/>
    <w:rsid w:val="00C118CE"/>
    <w:rsid w:val="00C21EF2"/>
    <w:rsid w:val="00C2265C"/>
    <w:rsid w:val="00C2407A"/>
    <w:rsid w:val="00C2665F"/>
    <w:rsid w:val="00C27D30"/>
    <w:rsid w:val="00C30A8A"/>
    <w:rsid w:val="00C31A47"/>
    <w:rsid w:val="00C32724"/>
    <w:rsid w:val="00C35CE4"/>
    <w:rsid w:val="00C377FA"/>
    <w:rsid w:val="00C4001B"/>
    <w:rsid w:val="00C407CE"/>
    <w:rsid w:val="00C42992"/>
    <w:rsid w:val="00C44728"/>
    <w:rsid w:val="00C44A7D"/>
    <w:rsid w:val="00C45F7E"/>
    <w:rsid w:val="00C46E59"/>
    <w:rsid w:val="00C51E3C"/>
    <w:rsid w:val="00C57360"/>
    <w:rsid w:val="00C600DD"/>
    <w:rsid w:val="00C60286"/>
    <w:rsid w:val="00C609CA"/>
    <w:rsid w:val="00C60B4C"/>
    <w:rsid w:val="00C60C63"/>
    <w:rsid w:val="00C621E0"/>
    <w:rsid w:val="00C64190"/>
    <w:rsid w:val="00C64336"/>
    <w:rsid w:val="00C64B55"/>
    <w:rsid w:val="00C6673F"/>
    <w:rsid w:val="00C75939"/>
    <w:rsid w:val="00C80E8B"/>
    <w:rsid w:val="00C855CF"/>
    <w:rsid w:val="00C85A3F"/>
    <w:rsid w:val="00C85E32"/>
    <w:rsid w:val="00C91AF5"/>
    <w:rsid w:val="00C93590"/>
    <w:rsid w:val="00C941C7"/>
    <w:rsid w:val="00C94603"/>
    <w:rsid w:val="00CA1E89"/>
    <w:rsid w:val="00CA1F01"/>
    <w:rsid w:val="00CA29CC"/>
    <w:rsid w:val="00CA3120"/>
    <w:rsid w:val="00CA3D3A"/>
    <w:rsid w:val="00CA557C"/>
    <w:rsid w:val="00CA6776"/>
    <w:rsid w:val="00CB0B52"/>
    <w:rsid w:val="00CB22CB"/>
    <w:rsid w:val="00CB4719"/>
    <w:rsid w:val="00CB487C"/>
    <w:rsid w:val="00CC1C5B"/>
    <w:rsid w:val="00CC4A5B"/>
    <w:rsid w:val="00CC7EF5"/>
    <w:rsid w:val="00CD0F99"/>
    <w:rsid w:val="00CD103F"/>
    <w:rsid w:val="00CD33D8"/>
    <w:rsid w:val="00CD4AAE"/>
    <w:rsid w:val="00CD4FB6"/>
    <w:rsid w:val="00CD78CC"/>
    <w:rsid w:val="00CE2968"/>
    <w:rsid w:val="00CE40A2"/>
    <w:rsid w:val="00CE774F"/>
    <w:rsid w:val="00CF1A4A"/>
    <w:rsid w:val="00CF2D3B"/>
    <w:rsid w:val="00CF7691"/>
    <w:rsid w:val="00D0005B"/>
    <w:rsid w:val="00D00401"/>
    <w:rsid w:val="00D01BF0"/>
    <w:rsid w:val="00D03D8E"/>
    <w:rsid w:val="00D07510"/>
    <w:rsid w:val="00D10CA8"/>
    <w:rsid w:val="00D11596"/>
    <w:rsid w:val="00D11BA8"/>
    <w:rsid w:val="00D12110"/>
    <w:rsid w:val="00D151B8"/>
    <w:rsid w:val="00D166AB"/>
    <w:rsid w:val="00D16BB1"/>
    <w:rsid w:val="00D204EB"/>
    <w:rsid w:val="00D22103"/>
    <w:rsid w:val="00D233E2"/>
    <w:rsid w:val="00D25CA8"/>
    <w:rsid w:val="00D2682C"/>
    <w:rsid w:val="00D27B2A"/>
    <w:rsid w:val="00D30A2B"/>
    <w:rsid w:val="00D31441"/>
    <w:rsid w:val="00D31AEB"/>
    <w:rsid w:val="00D33BA5"/>
    <w:rsid w:val="00D35BC0"/>
    <w:rsid w:val="00D35FDE"/>
    <w:rsid w:val="00D4515F"/>
    <w:rsid w:val="00D45EEB"/>
    <w:rsid w:val="00D46E1D"/>
    <w:rsid w:val="00D53726"/>
    <w:rsid w:val="00D53CE6"/>
    <w:rsid w:val="00D5459D"/>
    <w:rsid w:val="00D6213A"/>
    <w:rsid w:val="00D62EC6"/>
    <w:rsid w:val="00D64804"/>
    <w:rsid w:val="00D70493"/>
    <w:rsid w:val="00D76083"/>
    <w:rsid w:val="00D82477"/>
    <w:rsid w:val="00D82800"/>
    <w:rsid w:val="00D84D84"/>
    <w:rsid w:val="00D85328"/>
    <w:rsid w:val="00D859A2"/>
    <w:rsid w:val="00D85C1A"/>
    <w:rsid w:val="00D904E9"/>
    <w:rsid w:val="00D94CC7"/>
    <w:rsid w:val="00D97E4D"/>
    <w:rsid w:val="00DA06E9"/>
    <w:rsid w:val="00DA075E"/>
    <w:rsid w:val="00DA20ED"/>
    <w:rsid w:val="00DA421B"/>
    <w:rsid w:val="00DA4DF7"/>
    <w:rsid w:val="00DA5598"/>
    <w:rsid w:val="00DA5D9C"/>
    <w:rsid w:val="00DA5E4A"/>
    <w:rsid w:val="00DA67EA"/>
    <w:rsid w:val="00DA6DD2"/>
    <w:rsid w:val="00DB54A1"/>
    <w:rsid w:val="00DB71DA"/>
    <w:rsid w:val="00DC26C5"/>
    <w:rsid w:val="00DC40E4"/>
    <w:rsid w:val="00DC75CE"/>
    <w:rsid w:val="00DD3700"/>
    <w:rsid w:val="00DD4B83"/>
    <w:rsid w:val="00DE146F"/>
    <w:rsid w:val="00DE20FD"/>
    <w:rsid w:val="00DE5322"/>
    <w:rsid w:val="00DE54D5"/>
    <w:rsid w:val="00DE6CEC"/>
    <w:rsid w:val="00DF15DD"/>
    <w:rsid w:val="00DF2AB6"/>
    <w:rsid w:val="00DF2AB7"/>
    <w:rsid w:val="00DF4B4B"/>
    <w:rsid w:val="00DF7B36"/>
    <w:rsid w:val="00E0025C"/>
    <w:rsid w:val="00E03155"/>
    <w:rsid w:val="00E0556E"/>
    <w:rsid w:val="00E140E1"/>
    <w:rsid w:val="00E16BD0"/>
    <w:rsid w:val="00E20256"/>
    <w:rsid w:val="00E222E9"/>
    <w:rsid w:val="00E24E68"/>
    <w:rsid w:val="00E278FF"/>
    <w:rsid w:val="00E352AB"/>
    <w:rsid w:val="00E357FD"/>
    <w:rsid w:val="00E400AD"/>
    <w:rsid w:val="00E42126"/>
    <w:rsid w:val="00E4285C"/>
    <w:rsid w:val="00E43569"/>
    <w:rsid w:val="00E45D47"/>
    <w:rsid w:val="00E46765"/>
    <w:rsid w:val="00E50DB0"/>
    <w:rsid w:val="00E50FEF"/>
    <w:rsid w:val="00E51150"/>
    <w:rsid w:val="00E57310"/>
    <w:rsid w:val="00E602A0"/>
    <w:rsid w:val="00E605B5"/>
    <w:rsid w:val="00E61B1E"/>
    <w:rsid w:val="00E63110"/>
    <w:rsid w:val="00E661DD"/>
    <w:rsid w:val="00E67A4A"/>
    <w:rsid w:val="00E67B2F"/>
    <w:rsid w:val="00E725F8"/>
    <w:rsid w:val="00E74F9B"/>
    <w:rsid w:val="00E7757A"/>
    <w:rsid w:val="00E77FAF"/>
    <w:rsid w:val="00E82A11"/>
    <w:rsid w:val="00E82B01"/>
    <w:rsid w:val="00E8438D"/>
    <w:rsid w:val="00E92397"/>
    <w:rsid w:val="00E93126"/>
    <w:rsid w:val="00E942CB"/>
    <w:rsid w:val="00E96869"/>
    <w:rsid w:val="00E96EBD"/>
    <w:rsid w:val="00EA7D47"/>
    <w:rsid w:val="00EB1679"/>
    <w:rsid w:val="00EB357A"/>
    <w:rsid w:val="00EC1304"/>
    <w:rsid w:val="00EC131E"/>
    <w:rsid w:val="00EC15CB"/>
    <w:rsid w:val="00EC21CD"/>
    <w:rsid w:val="00EC7A68"/>
    <w:rsid w:val="00ED01B3"/>
    <w:rsid w:val="00ED030B"/>
    <w:rsid w:val="00ED3692"/>
    <w:rsid w:val="00ED3D15"/>
    <w:rsid w:val="00ED3D90"/>
    <w:rsid w:val="00EE1620"/>
    <w:rsid w:val="00EE52C7"/>
    <w:rsid w:val="00EF15A5"/>
    <w:rsid w:val="00EF2A32"/>
    <w:rsid w:val="00EF3464"/>
    <w:rsid w:val="00EF38FD"/>
    <w:rsid w:val="00EF3AC2"/>
    <w:rsid w:val="00EF4250"/>
    <w:rsid w:val="00EF7064"/>
    <w:rsid w:val="00EF7A87"/>
    <w:rsid w:val="00F01D1E"/>
    <w:rsid w:val="00F02734"/>
    <w:rsid w:val="00F0313C"/>
    <w:rsid w:val="00F04F46"/>
    <w:rsid w:val="00F20C26"/>
    <w:rsid w:val="00F262E5"/>
    <w:rsid w:val="00F329E2"/>
    <w:rsid w:val="00F32A83"/>
    <w:rsid w:val="00F32E45"/>
    <w:rsid w:val="00F32F70"/>
    <w:rsid w:val="00F33915"/>
    <w:rsid w:val="00F36325"/>
    <w:rsid w:val="00F4163D"/>
    <w:rsid w:val="00F41B70"/>
    <w:rsid w:val="00F44DD6"/>
    <w:rsid w:val="00F45BB3"/>
    <w:rsid w:val="00F475F7"/>
    <w:rsid w:val="00F50B8F"/>
    <w:rsid w:val="00F5322D"/>
    <w:rsid w:val="00F54D98"/>
    <w:rsid w:val="00F552F5"/>
    <w:rsid w:val="00F560CE"/>
    <w:rsid w:val="00F56EFD"/>
    <w:rsid w:val="00F63562"/>
    <w:rsid w:val="00F65599"/>
    <w:rsid w:val="00F65BF2"/>
    <w:rsid w:val="00F6669B"/>
    <w:rsid w:val="00F7085E"/>
    <w:rsid w:val="00F71374"/>
    <w:rsid w:val="00F72974"/>
    <w:rsid w:val="00F775A3"/>
    <w:rsid w:val="00F804C3"/>
    <w:rsid w:val="00F871C7"/>
    <w:rsid w:val="00F87B95"/>
    <w:rsid w:val="00F907D7"/>
    <w:rsid w:val="00F970B7"/>
    <w:rsid w:val="00FA056E"/>
    <w:rsid w:val="00FA4276"/>
    <w:rsid w:val="00FA4AF9"/>
    <w:rsid w:val="00FA6562"/>
    <w:rsid w:val="00FA68EF"/>
    <w:rsid w:val="00FA768C"/>
    <w:rsid w:val="00FA7F9E"/>
    <w:rsid w:val="00FB6BF3"/>
    <w:rsid w:val="00FB7CAF"/>
    <w:rsid w:val="00FC20D6"/>
    <w:rsid w:val="00FC30F6"/>
    <w:rsid w:val="00FC675A"/>
    <w:rsid w:val="00FD0490"/>
    <w:rsid w:val="00FD2835"/>
    <w:rsid w:val="00FD3085"/>
    <w:rsid w:val="00FD387B"/>
    <w:rsid w:val="00FD4243"/>
    <w:rsid w:val="00FD50BB"/>
    <w:rsid w:val="00FD56A1"/>
    <w:rsid w:val="00FE258C"/>
    <w:rsid w:val="00FE3313"/>
    <w:rsid w:val="00FE3355"/>
    <w:rsid w:val="00FE574B"/>
    <w:rsid w:val="00FF41B6"/>
    <w:rsid w:val="00FF78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8E9390"/>
  <w15:chartTrackingRefBased/>
  <w15:docId w15:val="{B46113F5-2DA0-4FD3-9D35-D0B7CC32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eastAsia="標楷體" w:hAnsi="Arial"/>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rPr>
      <w:rFonts w:ascii="Arial" w:eastAsia="標楷體" w:hAnsi="Arial" w:cs="Times New Roman"/>
      <w:kern w:val="2"/>
      <w:sz w:val="28"/>
      <w:lang w:val="en-US" w:eastAsia="zh-TW" w:bidi="ar-SA"/>
    </w:rPr>
  </w:style>
  <w:style w:type="paragraph" w:styleId="a4">
    <w:name w:val="Plain Text"/>
    <w:basedOn w:val="a"/>
    <w:link w:val="a3"/>
  </w:style>
  <w:style w:type="paragraph" w:styleId="a5">
    <w:name w:val="Body Text Indent"/>
    <w:basedOn w:val="a"/>
    <w:pPr>
      <w:ind w:leftChars="100" w:left="2520" w:hangingChars="800" w:hanging="2240"/>
    </w:pPr>
    <w:rPr>
      <w:rFonts w:ascii="Times New Roman" w:eastAsia="新細明體" w:hAnsi="Times New Roman"/>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 w:val="24"/>
      <w:szCs w:val="24"/>
    </w:rPr>
  </w:style>
  <w:style w:type="character" w:styleId="a6">
    <w:name w:val="Strong"/>
    <w:qFormat/>
    <w:rPr>
      <w:rFonts w:ascii="Times New Roman" w:eastAsia="新細明體" w:hAnsi="Times New Roman" w:cs="Times New Roman"/>
      <w:b/>
      <w:bCs/>
    </w:rPr>
  </w:style>
  <w:style w:type="character" w:styleId="a7">
    <w:name w:val="Hyperlink"/>
    <w:rPr>
      <w:rFonts w:ascii="Times New Roman" w:eastAsia="新細明體" w:hAnsi="Times New Roman" w:cs="Times New Roman"/>
      <w:color w:val="0000FF"/>
      <w:u w:val="single"/>
    </w:rPr>
  </w:style>
  <w:style w:type="paragraph" w:styleId="2">
    <w:name w:val="Body Text Indent 2"/>
    <w:basedOn w:val="a"/>
    <w:pPr>
      <w:overflowPunct w:val="0"/>
      <w:ind w:leftChars="100" w:left="1120" w:hangingChars="300" w:hanging="840"/>
    </w:pPr>
    <w:rPr>
      <w:rFonts w:ascii="Times New Roman" w:eastAsia="新細明體" w:hAnsi="Times New Roman"/>
    </w:rPr>
  </w:style>
  <w:style w:type="paragraph" w:styleId="3">
    <w:name w:val="Body Text Indent 3"/>
    <w:basedOn w:val="a"/>
    <w:pPr>
      <w:kinsoku w:val="0"/>
      <w:spacing w:before="120"/>
      <w:ind w:left="1131" w:hanging="851"/>
    </w:pPr>
    <w:rPr>
      <w:rFonts w:ascii="Times New Roman" w:eastAsia="新細明體" w:hAnsi="Times New Roman"/>
    </w:rPr>
  </w:style>
  <w:style w:type="character" w:styleId="a8">
    <w:name w:val="Emphasis"/>
    <w:qFormat/>
    <w:rPr>
      <w:rFonts w:ascii="Times New Roman" w:eastAsia="新細明體" w:hAnsi="Times New Roman" w:cs="Times New Roman"/>
      <w:i/>
      <w:iCs/>
    </w:rPr>
  </w:style>
  <w:style w:type="paragraph" w:styleId="a9">
    <w:name w:val="header"/>
    <w:basedOn w:val="a"/>
    <w:pPr>
      <w:tabs>
        <w:tab w:val="center" w:pos="4153"/>
        <w:tab w:val="right" w:pos="8306"/>
      </w:tabs>
      <w:snapToGrid w:val="0"/>
    </w:pPr>
    <w:rPr>
      <w:rFonts w:ascii="Times New Roman" w:eastAsia="新細明體" w:hAnsi="Times New Roman"/>
      <w:sz w:val="20"/>
    </w:rPr>
  </w:style>
  <w:style w:type="paragraph" w:styleId="aa">
    <w:name w:val="footer"/>
    <w:basedOn w:val="a"/>
    <w:pPr>
      <w:tabs>
        <w:tab w:val="center" w:pos="4153"/>
        <w:tab w:val="right" w:pos="8306"/>
      </w:tabs>
      <w:snapToGrid w:val="0"/>
    </w:pPr>
    <w:rPr>
      <w:rFonts w:ascii="Times New Roman" w:eastAsia="新細明體" w:hAnsi="Times New Roman"/>
      <w:sz w:val="20"/>
    </w:rPr>
  </w:style>
  <w:style w:type="character" w:styleId="ab">
    <w:name w:val="page number"/>
    <w:rPr>
      <w:rFonts w:ascii="Times New Roman" w:eastAsia="新細明體" w:hAnsi="Times New Roman" w:cs="Times New Roman"/>
    </w:rPr>
  </w:style>
  <w:style w:type="paragraph" w:styleId="ac">
    <w:name w:val="Balloon Text"/>
    <w:basedOn w:val="a"/>
    <w:rPr>
      <w:rFonts w:ascii="Times New Roman" w:eastAsia="新細明體" w:hAnsi="Times New Roman"/>
      <w:sz w:val="18"/>
      <w:szCs w:val="18"/>
    </w:rPr>
  </w:style>
  <w:style w:type="paragraph" w:customStyle="1" w:styleId="H1">
    <w:name w:val="H1"/>
    <w:basedOn w:val="a"/>
    <w:next w:val="a"/>
    <w:pPr>
      <w:keepNext/>
      <w:autoSpaceDE w:val="0"/>
      <w:autoSpaceDN w:val="0"/>
      <w:adjustRightInd w:val="0"/>
      <w:spacing w:before="100" w:after="100"/>
      <w:outlineLvl w:val="1"/>
    </w:pPr>
    <w:rPr>
      <w:rFonts w:ascii="Times New Roman" w:eastAsia="新細明體" w:hAnsi="Times New Roman"/>
      <w:b/>
      <w:kern w:val="36"/>
      <w:sz w:val="48"/>
    </w:rPr>
  </w:style>
  <w:style w:type="table" w:styleId="ad">
    <w:name w:val="Table Grid"/>
    <w:basedOn w:val="a1"/>
    <w:uiPriority w:val="59"/>
    <w:rsid w:val="00E2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6C145D"/>
    <w:rPr>
      <w:rFonts w:ascii="Times New Roman" w:eastAsia="新細明體" w:hAnsi="Times New Roman" w:cs="Times New Roman"/>
      <w:color w:val="605E5C"/>
      <w:shd w:val="clear" w:color="auto" w:fill="E1DFDD"/>
    </w:rPr>
  </w:style>
  <w:style w:type="paragraph" w:styleId="af">
    <w:name w:val="List Paragraph"/>
    <w:basedOn w:val="a"/>
    <w:uiPriority w:val="34"/>
    <w:qFormat/>
    <w:rsid w:val="001A519C"/>
    <w:pPr>
      <w:ind w:leftChars="200" w:left="480"/>
    </w:pPr>
  </w:style>
  <w:style w:type="character" w:styleId="af0">
    <w:name w:val="Placeholder Text"/>
    <w:basedOn w:val="a0"/>
    <w:uiPriority w:val="99"/>
    <w:semiHidden/>
    <w:rsid w:val="00132A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8823">
      <w:bodyDiv w:val="1"/>
      <w:marLeft w:val="0"/>
      <w:marRight w:val="0"/>
      <w:marTop w:val="0"/>
      <w:marBottom w:val="0"/>
      <w:divBdr>
        <w:top w:val="none" w:sz="0" w:space="0" w:color="auto"/>
        <w:left w:val="none" w:sz="0" w:space="0" w:color="auto"/>
        <w:bottom w:val="none" w:sz="0" w:space="0" w:color="auto"/>
        <w:right w:val="none" w:sz="0" w:space="0" w:color="auto"/>
      </w:divBdr>
    </w:div>
    <w:div w:id="1051269030">
      <w:bodyDiv w:val="1"/>
      <w:marLeft w:val="0"/>
      <w:marRight w:val="0"/>
      <w:marTop w:val="0"/>
      <w:marBottom w:val="0"/>
      <w:divBdr>
        <w:top w:val="none" w:sz="0" w:space="0" w:color="auto"/>
        <w:left w:val="none" w:sz="0" w:space="0" w:color="auto"/>
        <w:bottom w:val="none" w:sz="0" w:space="0" w:color="auto"/>
        <w:right w:val="none" w:sz="0" w:space="0" w:color="auto"/>
      </w:divBdr>
    </w:div>
    <w:div w:id="1053314597">
      <w:bodyDiv w:val="1"/>
      <w:marLeft w:val="0"/>
      <w:marRight w:val="0"/>
      <w:marTop w:val="0"/>
      <w:marBottom w:val="0"/>
      <w:divBdr>
        <w:top w:val="none" w:sz="0" w:space="0" w:color="auto"/>
        <w:left w:val="none" w:sz="0" w:space="0" w:color="auto"/>
        <w:bottom w:val="none" w:sz="0" w:space="0" w:color="auto"/>
        <w:right w:val="none" w:sz="0" w:space="0" w:color="auto"/>
      </w:divBdr>
      <w:divsChild>
        <w:div w:id="35195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974603">
              <w:marLeft w:val="0"/>
              <w:marRight w:val="0"/>
              <w:marTop w:val="0"/>
              <w:marBottom w:val="0"/>
              <w:divBdr>
                <w:top w:val="none" w:sz="0" w:space="0" w:color="auto"/>
                <w:left w:val="none" w:sz="0" w:space="0" w:color="auto"/>
                <w:bottom w:val="none" w:sz="0" w:space="0" w:color="auto"/>
                <w:right w:val="none" w:sz="0" w:space="0" w:color="auto"/>
              </w:divBdr>
              <w:divsChild>
                <w:div w:id="1683776230">
                  <w:marLeft w:val="0"/>
                  <w:marRight w:val="0"/>
                  <w:marTop w:val="0"/>
                  <w:marBottom w:val="0"/>
                  <w:divBdr>
                    <w:top w:val="none" w:sz="0" w:space="0" w:color="auto"/>
                    <w:left w:val="none" w:sz="0" w:space="0" w:color="auto"/>
                    <w:bottom w:val="none" w:sz="0" w:space="0" w:color="auto"/>
                    <w:right w:val="none" w:sz="0" w:space="0" w:color="auto"/>
                  </w:divBdr>
                  <w:divsChild>
                    <w:div w:id="2132823058">
                      <w:marLeft w:val="0"/>
                      <w:marRight w:val="0"/>
                      <w:marTop w:val="0"/>
                      <w:marBottom w:val="0"/>
                      <w:divBdr>
                        <w:top w:val="none" w:sz="0" w:space="0" w:color="auto"/>
                        <w:left w:val="none" w:sz="0" w:space="0" w:color="auto"/>
                        <w:bottom w:val="none" w:sz="0" w:space="0" w:color="auto"/>
                        <w:right w:val="none" w:sz="0" w:space="0" w:color="auto"/>
                      </w:divBdr>
                      <w:divsChild>
                        <w:div w:id="425032906">
                          <w:marLeft w:val="0"/>
                          <w:marRight w:val="0"/>
                          <w:marTop w:val="0"/>
                          <w:marBottom w:val="0"/>
                          <w:divBdr>
                            <w:top w:val="none" w:sz="0" w:space="0" w:color="auto"/>
                            <w:left w:val="none" w:sz="0" w:space="0" w:color="auto"/>
                            <w:bottom w:val="none" w:sz="0" w:space="0" w:color="auto"/>
                            <w:right w:val="none" w:sz="0" w:space="0" w:color="auto"/>
                          </w:divBdr>
                          <w:divsChild>
                            <w:div w:id="879168847">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sChild>
                    </w:div>
                  </w:divsChild>
                </w:div>
              </w:divsChild>
            </w:div>
          </w:divsChild>
        </w:div>
      </w:divsChild>
    </w:div>
    <w:div w:id="1455368007">
      <w:bodyDiv w:val="1"/>
      <w:marLeft w:val="0"/>
      <w:marRight w:val="0"/>
      <w:marTop w:val="0"/>
      <w:marBottom w:val="0"/>
      <w:divBdr>
        <w:top w:val="none" w:sz="0" w:space="0" w:color="auto"/>
        <w:left w:val="none" w:sz="0" w:space="0" w:color="auto"/>
        <w:bottom w:val="none" w:sz="0" w:space="0" w:color="auto"/>
        <w:right w:val="none" w:sz="0" w:space="0" w:color="auto"/>
      </w:divBdr>
    </w:div>
    <w:div w:id="1544559914">
      <w:bodyDiv w:val="1"/>
      <w:marLeft w:val="0"/>
      <w:marRight w:val="0"/>
      <w:marTop w:val="0"/>
      <w:marBottom w:val="0"/>
      <w:divBdr>
        <w:top w:val="none" w:sz="0" w:space="0" w:color="auto"/>
        <w:left w:val="none" w:sz="0" w:space="0" w:color="auto"/>
        <w:bottom w:val="none" w:sz="0" w:space="0" w:color="auto"/>
        <w:right w:val="none" w:sz="0" w:space="0" w:color="auto"/>
      </w:divBdr>
    </w:div>
    <w:div w:id="1710833990">
      <w:bodyDiv w:val="1"/>
      <w:marLeft w:val="0"/>
      <w:marRight w:val="0"/>
      <w:marTop w:val="0"/>
      <w:marBottom w:val="0"/>
      <w:divBdr>
        <w:top w:val="none" w:sz="0" w:space="0" w:color="auto"/>
        <w:left w:val="none" w:sz="0" w:space="0" w:color="auto"/>
        <w:bottom w:val="none" w:sz="0" w:space="0" w:color="auto"/>
        <w:right w:val="none" w:sz="0" w:space="0" w:color="auto"/>
      </w:divBdr>
      <w:divsChild>
        <w:div w:id="28543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60693">
              <w:marLeft w:val="0"/>
              <w:marRight w:val="0"/>
              <w:marTop w:val="0"/>
              <w:marBottom w:val="0"/>
              <w:divBdr>
                <w:top w:val="none" w:sz="0" w:space="0" w:color="auto"/>
                <w:left w:val="none" w:sz="0" w:space="0" w:color="auto"/>
                <w:bottom w:val="none" w:sz="0" w:space="0" w:color="auto"/>
                <w:right w:val="none" w:sz="0" w:space="0" w:color="auto"/>
              </w:divBdr>
              <w:divsChild>
                <w:div w:id="565579024">
                  <w:marLeft w:val="0"/>
                  <w:marRight w:val="0"/>
                  <w:marTop w:val="0"/>
                  <w:marBottom w:val="0"/>
                  <w:divBdr>
                    <w:top w:val="none" w:sz="0" w:space="0" w:color="auto"/>
                    <w:left w:val="none" w:sz="0" w:space="0" w:color="auto"/>
                    <w:bottom w:val="none" w:sz="0" w:space="0" w:color="auto"/>
                    <w:right w:val="none" w:sz="0" w:space="0" w:color="auto"/>
                  </w:divBdr>
                  <w:divsChild>
                    <w:div w:id="980619606">
                      <w:marLeft w:val="0"/>
                      <w:marRight w:val="0"/>
                      <w:marTop w:val="0"/>
                      <w:marBottom w:val="0"/>
                      <w:divBdr>
                        <w:top w:val="none" w:sz="0" w:space="0" w:color="auto"/>
                        <w:left w:val="none" w:sz="0" w:space="0" w:color="auto"/>
                        <w:bottom w:val="none" w:sz="0" w:space="0" w:color="auto"/>
                        <w:right w:val="none" w:sz="0" w:space="0" w:color="auto"/>
                      </w:divBdr>
                      <w:divsChild>
                        <w:div w:id="466703437">
                          <w:marLeft w:val="0"/>
                          <w:marRight w:val="0"/>
                          <w:marTop w:val="0"/>
                          <w:marBottom w:val="0"/>
                          <w:divBdr>
                            <w:top w:val="none" w:sz="0" w:space="0" w:color="auto"/>
                            <w:left w:val="none" w:sz="0" w:space="0" w:color="auto"/>
                            <w:bottom w:val="none" w:sz="0" w:space="0" w:color="auto"/>
                            <w:right w:val="none" w:sz="0" w:space="0" w:color="auto"/>
                          </w:divBdr>
                          <w:divsChild>
                            <w:div w:id="15472555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2095320614">
      <w:bodyDiv w:val="1"/>
      <w:marLeft w:val="0"/>
      <w:marRight w:val="0"/>
      <w:marTop w:val="0"/>
      <w:marBottom w:val="0"/>
      <w:divBdr>
        <w:top w:val="none" w:sz="0" w:space="0" w:color="auto"/>
        <w:left w:val="none" w:sz="0" w:space="0" w:color="auto"/>
        <w:bottom w:val="none" w:sz="0" w:space="0" w:color="auto"/>
        <w:right w:val="none" w:sz="0" w:space="0" w:color="auto"/>
      </w:divBdr>
    </w:div>
    <w:div w:id="2140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LB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068B9-6ABC-4596-89D1-BF437905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1304</Words>
  <Characters>7434</Characters>
  <Application>Microsoft Office Word</Application>
  <DocSecurity>0</DocSecurity>
  <Lines>61</Lines>
  <Paragraphs>17</Paragraphs>
  <ScaleCrop>false</ScaleCrop>
  <Company>中小學棒球聯賽籌備委員會</Company>
  <LinksUpToDate>false</LinksUpToDate>
  <CharactersWithSpaces>8721</CharactersWithSpaces>
  <SharedDoc>false</SharedDoc>
  <HLinks>
    <vt:vector size="6" baseType="variant">
      <vt:variant>
        <vt:i4>3080249</vt:i4>
      </vt:variant>
      <vt:variant>
        <vt:i4>0</vt:i4>
      </vt:variant>
      <vt:variant>
        <vt:i4>0</vt:i4>
      </vt:variant>
      <vt:variant>
        <vt:i4>5</vt:i4>
      </vt:variant>
      <vt:variant>
        <vt:lpwstr>http://www.ctba.org.tw/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競賽規程</dc:title>
  <dc:subject/>
  <dc:creator>CTBA</dc:creator>
  <cp:keywords/>
  <cp:lastModifiedBy>嘉祺 黃</cp:lastModifiedBy>
  <cp:revision>2</cp:revision>
  <cp:lastPrinted>2022-06-08T07:39:00Z</cp:lastPrinted>
  <dcterms:created xsi:type="dcterms:W3CDTF">2022-08-26T02:33:00Z</dcterms:created>
  <dcterms:modified xsi:type="dcterms:W3CDTF">2022-08-26T02:33:00Z</dcterms:modified>
</cp:coreProperties>
</file>