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5C856" w14:textId="0BE099E7" w:rsidR="0011399E" w:rsidRDefault="00712358" w:rsidP="0011399E">
      <w:pPr>
        <w:rPr>
          <w:rFonts w:ascii="Arial Black" w:hAnsi="Arial Black"/>
          <w:b/>
          <w:i/>
          <w:sz w:val="56"/>
          <w:szCs w:val="56"/>
        </w:rPr>
      </w:pPr>
      <w:r>
        <w:rPr>
          <w:rFonts w:ascii="Arial Black" w:hAnsi="Arial Black"/>
          <w:b/>
          <w:i/>
          <w:noProof/>
          <w:sz w:val="56"/>
          <w:szCs w:val="56"/>
        </w:rPr>
        <w:drawing>
          <wp:anchor distT="0" distB="0" distL="114300" distR="114300" simplePos="0" relativeHeight="251657728" behindDoc="0" locked="0" layoutInCell="1" allowOverlap="0" wp14:anchorId="4D5D6C59" wp14:editId="23E4641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864235"/>
            <wp:effectExtent l="0" t="0" r="0" b="0"/>
            <wp:wrapSquare wrapText="bothSides"/>
            <wp:docPr id="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99E" w:rsidRPr="00B505DF">
        <w:rPr>
          <w:rFonts w:ascii="Arial Black" w:hAnsi="Arial Black"/>
          <w:b/>
          <w:i/>
          <w:sz w:val="56"/>
          <w:szCs w:val="56"/>
        </w:rPr>
        <w:t>LITTLE LEAGUE</w:t>
      </w:r>
    </w:p>
    <w:p w14:paraId="5E5372CB" w14:textId="77777777" w:rsidR="0011399E" w:rsidRPr="00F17151" w:rsidRDefault="0011399E" w:rsidP="0011399E">
      <w:pPr>
        <w:rPr>
          <w:rFonts w:ascii="Clarendon Condensed" w:hAnsi="Clarendon Condensed"/>
          <w:b/>
          <w:w w:val="200"/>
          <w:sz w:val="28"/>
          <w:szCs w:val="28"/>
        </w:rPr>
      </w:pPr>
      <w:smartTag w:uri="urn:schemas-microsoft-com:office:smarttags" w:element="country-region">
        <w:smartTag w:uri="urn:schemas-microsoft-com:office:smarttags" w:element="place">
          <w:r w:rsidRPr="00F17151">
            <w:rPr>
              <w:rFonts w:ascii="Clarendon Condensed" w:hAnsi="Clarendon Condensed"/>
              <w:b/>
              <w:w w:val="200"/>
              <w:sz w:val="28"/>
              <w:szCs w:val="28"/>
            </w:rPr>
            <w:t>TAIWAN</w:t>
          </w:r>
        </w:smartTag>
      </w:smartTag>
    </w:p>
    <w:p w14:paraId="4267B0A2" w14:textId="77777777" w:rsidR="00AD62C4" w:rsidRPr="00625FDA" w:rsidRDefault="00AD62C4">
      <w:pPr>
        <w:jc w:val="center"/>
        <w:rPr>
          <w:rFonts w:ascii="標楷體" w:eastAsia="標楷體" w:hAnsi="標楷體"/>
          <w:b/>
          <w:bCs/>
          <w:sz w:val="36"/>
          <w:bdr w:val="single" w:sz="4" w:space="0" w:color="auto"/>
        </w:rPr>
      </w:pPr>
      <w:r w:rsidRPr="00625FDA">
        <w:rPr>
          <w:rFonts w:ascii="標楷體" w:eastAsia="標楷體" w:hAnsi="標楷體" w:hint="eastAsia"/>
          <w:b/>
          <w:bCs/>
          <w:sz w:val="36"/>
        </w:rPr>
        <w:t>台灣世界少棒聯盟</w:t>
      </w:r>
      <w:r w:rsidR="00535379" w:rsidRPr="00625FDA">
        <w:rPr>
          <w:rFonts w:ascii="標楷體" w:eastAsia="標楷體" w:hAnsi="標楷體" w:hint="eastAsia"/>
          <w:b/>
          <w:bCs/>
          <w:sz w:val="36"/>
        </w:rPr>
        <w:t>參加世界少棒聯盟</w:t>
      </w:r>
      <w:r w:rsidR="00CA7312" w:rsidRPr="00625FDA">
        <w:rPr>
          <w:rFonts w:ascii="標楷體" w:eastAsia="標楷體" w:hAnsi="標楷體" w:hint="eastAsia"/>
          <w:b/>
          <w:bCs/>
          <w:sz w:val="36"/>
          <w:bdr w:val="single" w:sz="4" w:space="0" w:color="auto"/>
        </w:rPr>
        <w:t>5</w:t>
      </w:r>
      <w:r w:rsidR="00CA7312" w:rsidRPr="00625FDA">
        <w:rPr>
          <w:rFonts w:ascii="標楷體" w:eastAsia="標楷體" w:hAnsi="標楷體"/>
          <w:b/>
          <w:bCs/>
          <w:sz w:val="36"/>
          <w:bdr w:val="single" w:sz="4" w:space="0" w:color="auto"/>
        </w:rPr>
        <w:t>0/70</w:t>
      </w:r>
      <w:r w:rsidR="00011155" w:rsidRPr="00625FDA">
        <w:rPr>
          <w:rFonts w:ascii="標楷體" w:eastAsia="標楷體" w:hAnsi="標楷體" w:hint="eastAsia"/>
          <w:b/>
          <w:bCs/>
          <w:sz w:val="36"/>
          <w:bdr w:val="single" w:sz="4" w:space="0" w:color="auto"/>
        </w:rPr>
        <w:t>組</w:t>
      </w:r>
    </w:p>
    <w:p w14:paraId="1EF01D5B" w14:textId="3C6F6AC7" w:rsidR="00535379" w:rsidRPr="00625FDA" w:rsidRDefault="0038418B" w:rsidP="00AD62C4">
      <w:pPr>
        <w:numPr>
          <w:ilvl w:val="0"/>
          <w:numId w:val="9"/>
        </w:num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聯盟賽應注意</w:t>
      </w:r>
      <w:r w:rsidR="00B24BB9">
        <w:rPr>
          <w:rFonts w:ascii="標楷體" w:eastAsia="標楷體" w:hAnsi="標楷體" w:hint="eastAsia"/>
          <w:b/>
          <w:bCs/>
          <w:sz w:val="36"/>
        </w:rPr>
        <w:t>事項</w:t>
      </w:r>
    </w:p>
    <w:p w14:paraId="266A94D0" w14:textId="77777777" w:rsidR="003C30B7" w:rsidRPr="00625FDA" w:rsidRDefault="00217F88" w:rsidP="00E809DC">
      <w:pPr>
        <w:numPr>
          <w:ilvl w:val="0"/>
          <w:numId w:val="16"/>
        </w:numPr>
        <w:spacing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  <w:b/>
        </w:rPr>
        <w:t>場地:</w:t>
      </w:r>
      <w:r w:rsidRPr="00625FDA">
        <w:rPr>
          <w:rFonts w:ascii="標楷體" w:eastAsia="標楷體" w:hAnsi="標楷體" w:hint="eastAsia"/>
        </w:rPr>
        <w:t xml:space="preserve"> </w:t>
      </w:r>
      <w:r w:rsidR="00AC5BEF" w:rsidRPr="00625FDA">
        <w:rPr>
          <w:rFonts w:ascii="標楷體" w:eastAsia="標楷體" w:hAnsi="標楷體" w:hint="eastAsia"/>
        </w:rPr>
        <w:t xml:space="preserve"> </w:t>
      </w:r>
    </w:p>
    <w:p w14:paraId="61DBAA9B" w14:textId="77777777" w:rsidR="003C30B7" w:rsidRPr="00625FDA" w:rsidRDefault="00FE1E0B" w:rsidP="00E809DC">
      <w:pPr>
        <w:spacing w:line="520" w:lineRule="exact"/>
        <w:ind w:left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(一</w:t>
      </w:r>
      <w:r w:rsidR="0067151B" w:rsidRPr="00625FDA">
        <w:rPr>
          <w:rFonts w:ascii="標楷體" w:eastAsia="標楷體" w:hAnsi="標楷體" w:hint="eastAsia"/>
        </w:rPr>
        <w:t xml:space="preserve">) </w:t>
      </w:r>
      <w:r w:rsidR="00217F88" w:rsidRPr="00625FDA">
        <w:rPr>
          <w:rFonts w:ascii="標楷體" w:eastAsia="標楷體" w:hAnsi="標楷體" w:hint="eastAsia"/>
        </w:rPr>
        <w:t>投捕距離</w:t>
      </w:r>
      <w:r w:rsidR="00217F88" w:rsidRPr="00625FDA">
        <w:rPr>
          <w:rFonts w:ascii="標楷體" w:eastAsia="標楷體" w:hAnsi="標楷體"/>
        </w:rPr>
        <w:t xml:space="preserve">→ </w:t>
      </w:r>
      <w:r w:rsidR="00F150FD" w:rsidRPr="00625FDA">
        <w:rPr>
          <w:rFonts w:ascii="標楷體" w:eastAsia="標楷體" w:hAnsi="標楷體" w:hint="eastAsia"/>
        </w:rPr>
        <w:t>5</w:t>
      </w:r>
      <w:r w:rsidR="00F150FD" w:rsidRPr="00625FDA">
        <w:rPr>
          <w:rFonts w:ascii="標楷體" w:eastAsia="標楷體" w:hAnsi="標楷體"/>
        </w:rPr>
        <w:t>0</w:t>
      </w:r>
      <w:r w:rsidR="00F17151" w:rsidRPr="00625FDA">
        <w:rPr>
          <w:rFonts w:ascii="標楷體" w:eastAsia="標楷體" w:hAnsi="標楷體"/>
        </w:rPr>
        <w:t>呎</w:t>
      </w:r>
      <w:r w:rsidR="00217F88" w:rsidRPr="00625FDA">
        <w:rPr>
          <w:rFonts w:ascii="標楷體" w:eastAsia="標楷體" w:hAnsi="標楷體"/>
        </w:rPr>
        <w:t xml:space="preserve"> (</w:t>
      </w:r>
      <w:r w:rsidR="00F150FD" w:rsidRPr="00625FDA">
        <w:rPr>
          <w:rFonts w:ascii="標楷體" w:eastAsia="標楷體" w:hAnsi="標楷體"/>
        </w:rPr>
        <w:t>15.24</w:t>
      </w:r>
      <w:r w:rsidR="00217F88" w:rsidRPr="00625FDA">
        <w:rPr>
          <w:rFonts w:ascii="標楷體" w:eastAsia="標楷體" w:hAnsi="標楷體"/>
        </w:rPr>
        <w:t>公尺)</w:t>
      </w:r>
      <w:r w:rsidR="001D00C0" w:rsidRPr="00625FDA">
        <w:rPr>
          <w:rFonts w:ascii="標楷體" w:eastAsia="標楷體" w:hAnsi="標楷體" w:hint="eastAsia"/>
        </w:rPr>
        <w:t xml:space="preserve">    </w:t>
      </w:r>
    </w:p>
    <w:p w14:paraId="432CDB3E" w14:textId="77777777" w:rsidR="003C30B7" w:rsidRPr="00625FDA" w:rsidRDefault="00FE1E0B" w:rsidP="00E809DC">
      <w:pPr>
        <w:spacing w:line="520" w:lineRule="exact"/>
        <w:ind w:left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(二</w:t>
      </w:r>
      <w:r w:rsidR="0067151B" w:rsidRPr="00625FDA">
        <w:rPr>
          <w:rFonts w:ascii="標楷體" w:eastAsia="標楷體" w:hAnsi="標楷體" w:hint="eastAsia"/>
        </w:rPr>
        <w:t>)</w:t>
      </w:r>
      <w:r w:rsidR="001D00C0" w:rsidRPr="00625FDA">
        <w:rPr>
          <w:rFonts w:ascii="標楷體" w:eastAsia="標楷體" w:hAnsi="標楷體" w:hint="eastAsia"/>
        </w:rPr>
        <w:t xml:space="preserve"> </w:t>
      </w:r>
      <w:r w:rsidR="00AC5BEF" w:rsidRPr="00625FDA">
        <w:rPr>
          <w:rFonts w:ascii="標楷體" w:eastAsia="標楷體" w:hAnsi="標楷體" w:hint="eastAsia"/>
        </w:rPr>
        <w:t>本</w:t>
      </w:r>
      <w:r w:rsidR="001D00C0" w:rsidRPr="00625FDA">
        <w:rPr>
          <w:rFonts w:ascii="標楷體" w:eastAsia="標楷體" w:hAnsi="標楷體"/>
        </w:rPr>
        <w:t>、</w:t>
      </w:r>
      <w:r w:rsidR="00AC5BEF" w:rsidRPr="00625FDA">
        <w:rPr>
          <w:rFonts w:ascii="標楷體" w:eastAsia="標楷體" w:hAnsi="標楷體" w:hint="eastAsia"/>
        </w:rPr>
        <w:t>二壘距離</w:t>
      </w:r>
      <w:r w:rsidR="00AC5BEF" w:rsidRPr="00625FDA">
        <w:rPr>
          <w:rFonts w:ascii="標楷體" w:eastAsia="標楷體" w:hAnsi="標楷體"/>
        </w:rPr>
        <w:t>→</w:t>
      </w:r>
      <w:r w:rsidR="00AC5BEF" w:rsidRPr="00625FDA">
        <w:rPr>
          <w:rFonts w:ascii="標楷體" w:eastAsia="標楷體" w:hAnsi="標楷體" w:hint="eastAsia"/>
        </w:rPr>
        <w:t xml:space="preserve"> </w:t>
      </w:r>
      <w:r w:rsidR="00F150FD" w:rsidRPr="00625FDA">
        <w:rPr>
          <w:rFonts w:ascii="標楷體" w:eastAsia="標楷體" w:hAnsi="標楷體"/>
        </w:rPr>
        <w:t>9</w:t>
      </w:r>
      <w:r w:rsidR="00F150FD" w:rsidRPr="00625FDA">
        <w:rPr>
          <w:rFonts w:ascii="標楷體" w:eastAsia="標楷體" w:hAnsi="標楷體" w:hint="eastAsia"/>
        </w:rPr>
        <w:t>9</w:t>
      </w:r>
      <w:r w:rsidR="00F17151" w:rsidRPr="00625FDA">
        <w:rPr>
          <w:rFonts w:ascii="標楷體" w:eastAsia="標楷體" w:hAnsi="標楷體" w:hint="eastAsia"/>
        </w:rPr>
        <w:t>呎</w:t>
      </w:r>
      <w:r w:rsidR="00AC5BEF" w:rsidRPr="00625FDA">
        <w:rPr>
          <w:rFonts w:ascii="標楷體" w:eastAsia="標楷體" w:hAnsi="標楷體" w:hint="eastAsia"/>
        </w:rPr>
        <w:t>(</w:t>
      </w:r>
      <w:r w:rsidR="00F150FD" w:rsidRPr="00625FDA">
        <w:rPr>
          <w:rFonts w:ascii="標楷體" w:eastAsia="標楷體" w:hAnsi="標楷體"/>
        </w:rPr>
        <w:t>30.18</w:t>
      </w:r>
      <w:r w:rsidR="00AC5BEF" w:rsidRPr="00625FDA">
        <w:rPr>
          <w:rFonts w:ascii="標楷體" w:eastAsia="標楷體" w:hAnsi="標楷體" w:hint="eastAsia"/>
        </w:rPr>
        <w:t>公尺)</w:t>
      </w:r>
      <w:r w:rsidRPr="00625FDA">
        <w:rPr>
          <w:rFonts w:ascii="標楷體" w:eastAsia="標楷體" w:hAnsi="標楷體" w:hint="eastAsia"/>
        </w:rPr>
        <w:t xml:space="preserve"> </w:t>
      </w:r>
    </w:p>
    <w:p w14:paraId="2AE3B8AF" w14:textId="77777777" w:rsidR="003C30B7" w:rsidRPr="00625FDA" w:rsidRDefault="00FE1E0B" w:rsidP="00E809DC">
      <w:pPr>
        <w:spacing w:line="520" w:lineRule="exact"/>
        <w:ind w:left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(三</w:t>
      </w:r>
      <w:r w:rsidR="0067151B" w:rsidRPr="00625FDA">
        <w:rPr>
          <w:rFonts w:ascii="標楷體" w:eastAsia="標楷體" w:hAnsi="標楷體" w:hint="eastAsia"/>
        </w:rPr>
        <w:t xml:space="preserve">) </w:t>
      </w:r>
      <w:r w:rsidR="00AC5BEF" w:rsidRPr="00625FDA">
        <w:rPr>
          <w:rFonts w:ascii="標楷體" w:eastAsia="標楷體" w:hAnsi="標楷體" w:hint="eastAsia"/>
        </w:rPr>
        <w:t>壘間距離</w:t>
      </w:r>
      <w:r w:rsidR="00AC5BEF" w:rsidRPr="00625FDA">
        <w:rPr>
          <w:rFonts w:ascii="標楷體" w:eastAsia="標楷體" w:hAnsi="標楷體"/>
        </w:rPr>
        <w:t>→</w:t>
      </w:r>
      <w:r w:rsidR="00F150FD" w:rsidRPr="00625FDA">
        <w:rPr>
          <w:rFonts w:ascii="標楷體" w:eastAsia="標楷體" w:hAnsi="標楷體"/>
        </w:rPr>
        <w:t>7</w:t>
      </w:r>
      <w:r w:rsidR="00AC5BEF" w:rsidRPr="00625FDA">
        <w:rPr>
          <w:rFonts w:ascii="標楷體" w:eastAsia="標楷體" w:hAnsi="標楷體"/>
        </w:rPr>
        <w:t>0</w:t>
      </w:r>
      <w:r w:rsidR="00F17151" w:rsidRPr="00625FDA">
        <w:rPr>
          <w:rFonts w:ascii="標楷體" w:eastAsia="標楷體" w:hAnsi="標楷體" w:hint="eastAsia"/>
        </w:rPr>
        <w:t xml:space="preserve"> 呎</w:t>
      </w:r>
      <w:r w:rsidR="00AC5BEF" w:rsidRPr="00625FDA">
        <w:rPr>
          <w:rFonts w:ascii="標楷體" w:eastAsia="標楷體" w:hAnsi="標楷體" w:hint="eastAsia"/>
        </w:rPr>
        <w:t xml:space="preserve"> (</w:t>
      </w:r>
      <w:r w:rsidR="00F150FD" w:rsidRPr="00625FDA">
        <w:rPr>
          <w:rFonts w:ascii="標楷體" w:eastAsia="標楷體" w:hAnsi="標楷體"/>
        </w:rPr>
        <w:t>21.34</w:t>
      </w:r>
      <w:r w:rsidR="00AC5BEF" w:rsidRPr="00625FDA">
        <w:rPr>
          <w:rFonts w:ascii="標楷體" w:eastAsia="標楷體" w:hAnsi="標楷體" w:hint="eastAsia"/>
        </w:rPr>
        <w:t>公尺</w:t>
      </w:r>
      <w:r w:rsidR="0067151B" w:rsidRPr="00625FDA">
        <w:rPr>
          <w:rFonts w:ascii="標楷體" w:eastAsia="標楷體" w:hAnsi="標楷體" w:hint="eastAsia"/>
        </w:rPr>
        <w:t xml:space="preserve">) </w:t>
      </w:r>
      <w:r w:rsidR="00F17151" w:rsidRPr="00625FDA">
        <w:rPr>
          <w:rFonts w:ascii="標楷體" w:eastAsia="標楷體" w:hAnsi="標楷體" w:hint="eastAsia"/>
        </w:rPr>
        <w:t xml:space="preserve"> </w:t>
      </w:r>
      <w:r w:rsidR="0067151B" w:rsidRPr="00625FDA">
        <w:rPr>
          <w:rFonts w:ascii="標楷體" w:eastAsia="標楷體" w:hAnsi="標楷體" w:hint="eastAsia"/>
        </w:rPr>
        <w:t xml:space="preserve">  </w:t>
      </w:r>
    </w:p>
    <w:p w14:paraId="7D30DF45" w14:textId="77777777" w:rsidR="00AC5BEF" w:rsidRPr="00625FDA" w:rsidRDefault="00FE1E0B" w:rsidP="00E809DC">
      <w:pPr>
        <w:spacing w:line="520" w:lineRule="exact"/>
        <w:ind w:left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(四</w:t>
      </w:r>
      <w:r w:rsidR="0067151B" w:rsidRPr="00625FDA">
        <w:rPr>
          <w:rFonts w:ascii="標楷體" w:eastAsia="標楷體" w:hAnsi="標楷體" w:hint="eastAsia"/>
        </w:rPr>
        <w:t xml:space="preserve">) </w:t>
      </w:r>
      <w:r w:rsidR="00AC5BEF" w:rsidRPr="00625FDA">
        <w:rPr>
          <w:rFonts w:ascii="標楷體" w:eastAsia="標楷體" w:hAnsi="標楷體" w:hint="eastAsia"/>
        </w:rPr>
        <w:t>全壘打距離本</w:t>
      </w:r>
      <w:r w:rsidR="004A78C0" w:rsidRPr="00625FDA">
        <w:rPr>
          <w:rFonts w:ascii="標楷體" w:eastAsia="標楷體" w:hAnsi="標楷體" w:hint="eastAsia"/>
        </w:rPr>
        <w:t>壘</w:t>
      </w:r>
      <w:r w:rsidR="00AC5BEF" w:rsidRPr="00625FDA">
        <w:rPr>
          <w:rFonts w:ascii="標楷體" w:eastAsia="標楷體" w:hAnsi="標楷體"/>
        </w:rPr>
        <w:t>→200</w:t>
      </w:r>
      <w:r w:rsidR="00F17151" w:rsidRPr="00625FDA">
        <w:rPr>
          <w:rFonts w:ascii="標楷體" w:eastAsia="標楷體" w:hAnsi="標楷體" w:hint="eastAsia"/>
        </w:rPr>
        <w:t>呎</w:t>
      </w:r>
      <w:r w:rsidR="00AC5BEF" w:rsidRPr="00625FDA">
        <w:rPr>
          <w:rFonts w:ascii="標楷體" w:eastAsia="標楷體" w:hAnsi="標楷體" w:hint="eastAsia"/>
        </w:rPr>
        <w:t>以上(60.96公尺)</w:t>
      </w:r>
    </w:p>
    <w:p w14:paraId="56F26821" w14:textId="77777777" w:rsidR="003C30B7" w:rsidRPr="00625FDA" w:rsidRDefault="00164042" w:rsidP="00E809DC">
      <w:pPr>
        <w:numPr>
          <w:ilvl w:val="0"/>
          <w:numId w:val="16"/>
        </w:numPr>
        <w:spacing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  <w:b/>
        </w:rPr>
        <w:t>球棒</w:t>
      </w:r>
      <w:r w:rsidR="004C2FAC" w:rsidRPr="00625FDA">
        <w:rPr>
          <w:rFonts w:ascii="標楷體" w:eastAsia="標楷體" w:hAnsi="標楷體" w:hint="eastAsia"/>
          <w:b/>
        </w:rPr>
        <w:t>:</w:t>
      </w:r>
      <w:r w:rsidR="00FE1E0B" w:rsidRPr="00625FDA">
        <w:rPr>
          <w:rFonts w:ascii="標楷體" w:eastAsia="標楷體" w:hAnsi="標楷體" w:hint="eastAsia"/>
        </w:rPr>
        <w:t xml:space="preserve"> </w:t>
      </w:r>
    </w:p>
    <w:p w14:paraId="2C91A2D1" w14:textId="60A21AFE" w:rsidR="00F150FD" w:rsidRPr="00625FDA" w:rsidRDefault="00F150FD" w:rsidP="00F150FD">
      <w:pPr>
        <w:pStyle w:val="a4"/>
        <w:spacing w:line="240" w:lineRule="auto"/>
        <w:ind w:leftChars="0" w:left="480"/>
        <w:rPr>
          <w:rFonts w:ascii="標楷體" w:eastAsia="標楷體" w:hAnsi="標楷體"/>
          <w:color w:val="FF0000"/>
        </w:rPr>
      </w:pPr>
      <w:r w:rsidRPr="00625FDA">
        <w:rPr>
          <w:rFonts w:ascii="標楷體" w:eastAsia="標楷體" w:hAnsi="標楷體" w:hint="eastAsia"/>
          <w:color w:val="000000"/>
        </w:rPr>
        <w:t>球棒須為符合LLB所採用之「美國棒球球棒標準」(USABat)之棒球棒。圓狀之棒、表面光滑，以木頭或依USABat 標準測試並接受之材料及顏色製成。</w:t>
      </w:r>
      <w:r w:rsidRPr="00625FDA">
        <w:rPr>
          <w:rFonts w:ascii="標楷體" w:eastAsia="標楷體" w:hAnsi="標楷體"/>
          <w:color w:val="000000"/>
        </w:rPr>
        <w:t>從2018球季起，少棒（主要級）及以下各級、50</w:t>
      </w:r>
      <w:r w:rsidR="0009144E" w:rsidRPr="00625FDA">
        <w:rPr>
          <w:rFonts w:ascii="標楷體" w:eastAsia="標楷體" w:hAnsi="標楷體"/>
          <w:color w:val="000000"/>
        </w:rPr>
        <w:t>/</w:t>
      </w:r>
      <w:r w:rsidRPr="00625FDA">
        <w:rPr>
          <w:rFonts w:ascii="標楷體" w:eastAsia="標楷體" w:hAnsi="標楷體"/>
          <w:color w:val="000000"/>
        </w:rPr>
        <w:t>70級、次青少棒等各級所使用之「非木棒」及「薄片壓製棒」均須有「USA Baseball」標誌，表示該球棒符合「USABat」—美國棒球協會少年球棒性能標準(USA Baseball’s Youth Bat Performance Standard)。所有BPF1.15之球棒自2018球季起禁止使用。此外，自2018球季起，以上各級之球棒直徑皆不得超過</w:t>
      </w:r>
      <w:r w:rsidRPr="00625FDA">
        <w:rPr>
          <w:rFonts w:ascii="標楷體" w:eastAsia="標楷體" w:hAnsi="標楷體" w:hint="eastAsia"/>
          <w:color w:val="000000"/>
        </w:rPr>
        <w:t>2</w:t>
      </w:r>
      <w:r w:rsidRPr="00625FDA">
        <w:rPr>
          <w:rFonts w:eastAsia="標楷體"/>
          <w:color w:val="000000"/>
        </w:rPr>
        <w:t>⅝</w:t>
      </w:r>
      <w:r w:rsidRPr="00625FDA">
        <w:rPr>
          <w:rFonts w:ascii="標楷體" w:eastAsia="標楷體" w:hAnsi="標楷體"/>
          <w:color w:val="000000"/>
        </w:rPr>
        <w:t>吋。</w:t>
      </w:r>
      <w:r w:rsidRPr="00625FDA">
        <w:rPr>
          <w:rFonts w:ascii="標楷體" w:eastAsia="標楷體" w:hAnsi="標楷體"/>
          <w:color w:val="FF0000"/>
        </w:rPr>
        <w:t>符合BBCOR標準之球棒亦可使用。</w:t>
      </w:r>
    </w:p>
    <w:p w14:paraId="6A1FE3D2" w14:textId="77777777" w:rsidR="00680D2F" w:rsidRPr="00625FDA" w:rsidRDefault="00680D2F" w:rsidP="00680D2F">
      <w:pPr>
        <w:numPr>
          <w:ilvl w:val="0"/>
          <w:numId w:val="42"/>
        </w:numPr>
        <w:spacing w:line="520" w:lineRule="exact"/>
        <w:rPr>
          <w:rFonts w:ascii="標楷體" w:eastAsia="標楷體" w:hAnsi="標楷體"/>
          <w:color w:val="000000"/>
        </w:rPr>
      </w:pPr>
      <w:r w:rsidRPr="00625FDA">
        <w:rPr>
          <w:rFonts w:ascii="標楷體" w:eastAsia="標楷體" w:hAnsi="標楷體"/>
          <w:color w:val="000000"/>
        </w:rPr>
        <w:t>長度不得超過34吋，直徑不得超過</w:t>
      </w:r>
      <w:r w:rsidRPr="00625FDA">
        <w:rPr>
          <w:rFonts w:ascii="標楷體" w:eastAsia="標楷體" w:hAnsi="標楷體" w:hint="eastAsia"/>
          <w:color w:val="000000"/>
        </w:rPr>
        <w:t>2</w:t>
      </w:r>
      <w:r w:rsidRPr="00625FDA">
        <w:rPr>
          <w:rFonts w:eastAsia="標楷體"/>
          <w:color w:val="000000"/>
        </w:rPr>
        <w:t>⅝</w:t>
      </w:r>
      <w:r w:rsidRPr="00625FDA">
        <w:rPr>
          <w:rFonts w:ascii="標楷體" w:eastAsia="標楷體" w:hAnsi="標楷體"/>
          <w:color w:val="000000"/>
        </w:rPr>
        <w:t>吋。</w:t>
      </w:r>
    </w:p>
    <w:p w14:paraId="6473DC75" w14:textId="77777777" w:rsidR="00680D2F" w:rsidRPr="00625FDA" w:rsidRDefault="00680D2F" w:rsidP="00680D2F">
      <w:pPr>
        <w:numPr>
          <w:ilvl w:val="0"/>
          <w:numId w:val="42"/>
        </w:numPr>
        <w:spacing w:line="520" w:lineRule="exact"/>
        <w:rPr>
          <w:rFonts w:ascii="標楷體" w:eastAsia="標楷體" w:hAnsi="標楷體"/>
        </w:rPr>
      </w:pPr>
      <w:r w:rsidRPr="00625FDA">
        <w:rPr>
          <w:rFonts w:ascii="標楷體" w:eastAsia="標楷體" w:hAnsi="標楷體"/>
          <w:color w:val="000000"/>
        </w:rPr>
        <w:t>如為木棒，其最細部分之直徑不得小於15/16吋（長度不到30吋者為</w:t>
      </w:r>
      <w:r w:rsidRPr="00625FDA">
        <w:rPr>
          <w:rFonts w:eastAsia="標楷體"/>
          <w:color w:val="000000"/>
        </w:rPr>
        <w:t>⅞</w:t>
      </w:r>
      <w:r w:rsidRPr="00625FDA">
        <w:rPr>
          <w:rFonts w:ascii="標楷體" w:eastAsia="標楷體" w:hAnsi="標楷體"/>
          <w:color w:val="000000"/>
        </w:rPr>
        <w:t>吋）。握把處如附有或貼上纏布或護套，自尾端算起，不得超過18吋。</w:t>
      </w:r>
    </w:p>
    <w:p w14:paraId="4BDD674B" w14:textId="77777777" w:rsidR="00680D2F" w:rsidRPr="00625FDA" w:rsidRDefault="00680D2F" w:rsidP="00680D2F">
      <w:pPr>
        <w:spacing w:line="520" w:lineRule="exact"/>
        <w:ind w:left="480"/>
        <w:rPr>
          <w:rFonts w:ascii="標楷體" w:eastAsia="標楷體" w:hAnsi="標楷體"/>
          <w:color w:val="000000"/>
        </w:rPr>
      </w:pPr>
      <w:r w:rsidRPr="006A5AC3">
        <w:rPr>
          <w:rFonts w:ascii="標楷體" w:eastAsia="標楷體" w:hAnsi="標楷體"/>
          <w:u w:val="single"/>
        </w:rPr>
        <w:t>[註1]</w:t>
      </w:r>
      <w:r w:rsidRPr="00625FDA">
        <w:rPr>
          <w:rFonts w:ascii="標楷體" w:eastAsia="標楷體" w:hAnsi="標楷體"/>
          <w:color w:val="000000"/>
        </w:rPr>
        <w:t>整支原木製成之球棒不需「USA Baseball」標誌。</w:t>
      </w:r>
    </w:p>
    <w:p w14:paraId="4C8F3A68" w14:textId="26083F91" w:rsidR="00593E76" w:rsidRDefault="00680D2F" w:rsidP="00680D2F">
      <w:pPr>
        <w:spacing w:line="520" w:lineRule="exact"/>
        <w:ind w:left="480"/>
        <w:rPr>
          <w:rFonts w:ascii="標楷體" w:eastAsia="標楷體" w:hAnsi="標楷體"/>
          <w:color w:val="FF0000"/>
          <w:u w:val="single"/>
        </w:rPr>
      </w:pPr>
      <w:r w:rsidRPr="00625FDA">
        <w:rPr>
          <w:rFonts w:ascii="標楷體" w:eastAsia="標楷體" w:hAnsi="標楷體"/>
          <w:color w:val="FF0000"/>
          <w:u w:val="single"/>
        </w:rPr>
        <w:t>[註2]准許使用合乎BBCOR標準的球棒，但必須有</w:t>
      </w:r>
      <w:r w:rsidR="003A3BEC" w:rsidRPr="00625FDA">
        <w:rPr>
          <w:rFonts w:ascii="標楷體" w:eastAsia="標楷體" w:hAnsi="標楷體" w:hint="eastAsia"/>
          <w:color w:val="FF0000"/>
          <w:u w:val="single"/>
        </w:rPr>
        <w:t>印刷</w:t>
      </w:r>
      <w:r w:rsidRPr="00625FDA">
        <w:rPr>
          <w:rFonts w:ascii="標楷體" w:eastAsia="標楷體" w:hAnsi="標楷體"/>
          <w:color w:val="FF0000"/>
          <w:u w:val="single"/>
        </w:rPr>
        <w:t>或其他永久性固定核可標</w:t>
      </w:r>
    </w:p>
    <w:p w14:paraId="0D3B51E8" w14:textId="77777777" w:rsidR="00593E76" w:rsidRDefault="00593E76" w:rsidP="00680D2F">
      <w:pPr>
        <w:spacing w:line="520" w:lineRule="exact"/>
        <w:ind w:left="480"/>
        <w:rPr>
          <w:rFonts w:ascii="標楷體" w:eastAsia="標楷體" w:hAnsi="標楷體"/>
          <w:color w:val="FF0000"/>
          <w:u w:val="single"/>
        </w:rPr>
      </w:pPr>
      <w:r w:rsidRPr="00593E76">
        <w:rPr>
          <w:rFonts w:ascii="標楷體" w:eastAsia="標楷體" w:hAnsi="標楷體" w:hint="eastAsia"/>
          <w:color w:val="FF0000"/>
        </w:rPr>
        <w:t xml:space="preserve">     </w:t>
      </w:r>
      <w:r w:rsidR="00680D2F" w:rsidRPr="00625FDA">
        <w:rPr>
          <w:rFonts w:ascii="標楷體" w:eastAsia="標楷體" w:hAnsi="標楷體"/>
          <w:color w:val="FF0000"/>
          <w:u w:val="single"/>
        </w:rPr>
        <w:t>誌。此核可標誌須為長方形，每邊至少半吋，以顯著對比顏色印或貼於球棒上。鋁棒、</w:t>
      </w:r>
    </w:p>
    <w:p w14:paraId="38686A0E" w14:textId="77777777" w:rsidR="00593E76" w:rsidRDefault="00593E76" w:rsidP="00680D2F">
      <w:pPr>
        <w:spacing w:line="520" w:lineRule="exact"/>
        <w:ind w:left="480"/>
        <w:rPr>
          <w:rFonts w:ascii="標楷體" w:eastAsia="標楷體" w:hAnsi="標楷體"/>
          <w:color w:val="FF0000"/>
          <w:u w:val="single"/>
        </w:rPr>
      </w:pPr>
      <w:r w:rsidRPr="00593E76">
        <w:rPr>
          <w:rFonts w:ascii="標楷體" w:eastAsia="標楷體" w:hAnsi="標楷體" w:hint="eastAsia"/>
          <w:color w:val="FF0000"/>
        </w:rPr>
        <w:t xml:space="preserve">     </w:t>
      </w:r>
      <w:r w:rsidR="00680D2F" w:rsidRPr="00625FDA">
        <w:rPr>
          <w:rFonts w:ascii="標楷體" w:eastAsia="標楷體" w:hAnsi="標楷體"/>
          <w:color w:val="FF0000"/>
          <w:u w:val="single"/>
        </w:rPr>
        <w:t>合金棒及合成棒須標明其材料為鋁、合金或合成材料。此標誌須為</w:t>
      </w:r>
      <w:r w:rsidR="003A3BEC" w:rsidRPr="00625FDA">
        <w:rPr>
          <w:rFonts w:ascii="標楷體" w:eastAsia="標楷體" w:hAnsi="標楷體" w:hint="eastAsia"/>
          <w:color w:val="FF0000"/>
          <w:u w:val="single"/>
        </w:rPr>
        <w:t>印刷</w:t>
      </w:r>
      <w:r w:rsidR="00680D2F" w:rsidRPr="00625FDA">
        <w:rPr>
          <w:rFonts w:ascii="標楷體" w:eastAsia="標楷體" w:hAnsi="標楷體"/>
          <w:color w:val="FF0000"/>
          <w:u w:val="single"/>
        </w:rPr>
        <w:t>或其他永久性標</w:t>
      </w:r>
    </w:p>
    <w:p w14:paraId="07D08C94" w14:textId="63A54A09" w:rsidR="003C30B7" w:rsidRPr="00625FDA" w:rsidRDefault="00593E76" w:rsidP="00680D2F">
      <w:pPr>
        <w:spacing w:line="520" w:lineRule="exact"/>
        <w:ind w:left="480"/>
        <w:rPr>
          <w:rFonts w:ascii="標楷體" w:eastAsia="標楷體" w:hAnsi="標楷體"/>
        </w:rPr>
      </w:pPr>
      <w:r w:rsidRPr="00593E76">
        <w:rPr>
          <w:rFonts w:ascii="標楷體" w:eastAsia="標楷體" w:hAnsi="標楷體" w:hint="eastAsia"/>
          <w:color w:val="FF0000"/>
        </w:rPr>
        <w:t xml:space="preserve">     </w:t>
      </w:r>
      <w:r w:rsidR="00680D2F" w:rsidRPr="00625FDA">
        <w:rPr>
          <w:rFonts w:ascii="標楷體" w:eastAsia="標楷體" w:hAnsi="標楷體"/>
          <w:color w:val="FF0000"/>
          <w:u w:val="single"/>
        </w:rPr>
        <w:t>誌，每邊至少半吋，以顯著對比顏色印或貼於球棒上。</w:t>
      </w:r>
    </w:p>
    <w:p w14:paraId="3380D6D7" w14:textId="77777777" w:rsidR="003C30B7" w:rsidRPr="00625FDA" w:rsidRDefault="003C30B7" w:rsidP="00E27023">
      <w:pPr>
        <w:spacing w:line="520" w:lineRule="exact"/>
        <w:rPr>
          <w:rFonts w:ascii="標楷體" w:eastAsia="標楷體" w:hAnsi="標楷體"/>
        </w:rPr>
      </w:pPr>
    </w:p>
    <w:p w14:paraId="70BED26A" w14:textId="0A542512" w:rsidR="00344188" w:rsidRPr="00625FDA" w:rsidRDefault="00B0513B" w:rsidP="00E809DC">
      <w:pPr>
        <w:numPr>
          <w:ilvl w:val="0"/>
          <w:numId w:val="9"/>
        </w:num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賽事</w:t>
      </w:r>
      <w:r w:rsidR="009253D2" w:rsidRPr="00625FDA">
        <w:rPr>
          <w:rFonts w:ascii="標楷體" w:eastAsia="標楷體" w:hAnsi="標楷體" w:hint="eastAsia"/>
          <w:b/>
          <w:bCs/>
          <w:sz w:val="36"/>
        </w:rPr>
        <w:t>規則</w:t>
      </w:r>
    </w:p>
    <w:p w14:paraId="639B2451" w14:textId="6EC417F4" w:rsidR="00344188" w:rsidRPr="00625FDA" w:rsidRDefault="00407B15" w:rsidP="00E809DC">
      <w:pPr>
        <w:numPr>
          <w:ilvl w:val="0"/>
          <w:numId w:val="20"/>
        </w:numPr>
        <w:spacing w:afterLines="50" w:after="180"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採</w:t>
      </w:r>
      <w:r w:rsidR="00A67FDD" w:rsidRPr="00625FDA">
        <w:rPr>
          <w:rFonts w:ascii="標楷體" w:eastAsia="標楷體" w:hAnsi="標楷體" w:hint="eastAsia"/>
        </w:rPr>
        <w:t>七</w:t>
      </w:r>
      <w:r w:rsidRPr="00625FDA">
        <w:rPr>
          <w:rFonts w:ascii="標楷體" w:eastAsia="標楷體" w:hAnsi="標楷體" w:hint="eastAsia"/>
        </w:rPr>
        <w:t>局制比賽，投手必須遵守下列規定：【</w:t>
      </w:r>
      <w:r w:rsidRPr="00625FDA">
        <w:rPr>
          <w:rFonts w:ascii="標楷體" w:eastAsia="標楷體" w:hAnsi="標楷體" w:hint="eastAsia"/>
          <w:szCs w:val="28"/>
        </w:rPr>
        <w:t>一曆日係指凌晨零時一分至午夜零時</w:t>
      </w:r>
      <w:r w:rsidRPr="00625FDA">
        <w:rPr>
          <w:rFonts w:ascii="標楷體" w:eastAsia="標楷體" w:hAnsi="標楷體" w:hint="eastAsia"/>
        </w:rPr>
        <w:t>】</w:t>
      </w:r>
    </w:p>
    <w:p w14:paraId="3C0CBFF9" w14:textId="1AAAA6F3" w:rsidR="00A67FDD" w:rsidRPr="00625FDA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一日比賽中投手不得投球超過95球，但面對同一擊球員或代打時，則可投至完成結果或攻守交換，</w:t>
      </w:r>
      <w:r w:rsidRPr="00625FDA">
        <w:rPr>
          <w:rFonts w:ascii="標楷體" w:eastAsia="標楷體" w:hAnsi="標楷體"/>
        </w:rPr>
        <w:t>同時必須強制脫離投手職務。</w:t>
      </w:r>
    </w:p>
    <w:p w14:paraId="502D9563" w14:textId="77777777" w:rsidR="00A67FDD" w:rsidRPr="00625FDA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625FDA">
        <w:rPr>
          <w:rFonts w:ascii="標楷體" w:eastAsia="標楷體" w:hAnsi="標楷體"/>
        </w:rPr>
        <w:t xml:space="preserve">一日中投手不可於連續2場比賽中上場投球，若前一場投球數為30球（含）以內則不受此限。 </w:t>
      </w:r>
    </w:p>
    <w:p w14:paraId="7FC8E04F" w14:textId="77777777" w:rsidR="00A67FDD" w:rsidRPr="00625FDA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625FDA">
        <w:rPr>
          <w:rFonts w:ascii="標楷體" w:eastAsia="標楷體" w:hAnsi="標楷體"/>
        </w:rPr>
        <w:lastRenderedPageBreak/>
        <w:t>一日中投出數達66球者，必須休息4曆日。</w:t>
      </w:r>
    </w:p>
    <w:p w14:paraId="585245BC" w14:textId="77777777" w:rsidR="00A67FDD" w:rsidRPr="00625FDA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625FDA">
        <w:rPr>
          <w:rFonts w:ascii="標楷體" w:eastAsia="標楷體" w:hAnsi="標楷體"/>
        </w:rPr>
        <w:t>ㄧ日中投球數為51-65球者，必須休息3曆日</w:t>
      </w:r>
      <w:r w:rsidRPr="00625FDA">
        <w:rPr>
          <w:rFonts w:ascii="標楷體" w:eastAsia="標楷體" w:hAnsi="標楷體" w:hint="eastAsia"/>
        </w:rPr>
        <w:t>，同一打席超過65球，</w:t>
      </w:r>
      <w:r w:rsidRPr="00625FDA">
        <w:rPr>
          <w:rFonts w:ascii="標楷體" w:eastAsia="標楷體" w:hAnsi="標楷體"/>
        </w:rPr>
        <w:t>休息3曆日。</w:t>
      </w:r>
    </w:p>
    <w:p w14:paraId="674A340E" w14:textId="77777777" w:rsidR="00A67FDD" w:rsidRPr="00625FDA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625FDA">
        <w:rPr>
          <w:rFonts w:ascii="標楷體" w:eastAsia="標楷體" w:hAnsi="標楷體"/>
        </w:rPr>
        <w:t>ㄧ日中投球數為36-50球者，必須休息2曆日</w:t>
      </w:r>
      <w:r w:rsidRPr="00625FDA">
        <w:rPr>
          <w:rFonts w:ascii="標楷體" w:eastAsia="標楷體" w:hAnsi="標楷體" w:hint="eastAsia"/>
        </w:rPr>
        <w:t>，同一打席超過50球，</w:t>
      </w:r>
      <w:r w:rsidRPr="00625FDA">
        <w:rPr>
          <w:rFonts w:ascii="標楷體" w:eastAsia="標楷體" w:hAnsi="標楷體"/>
        </w:rPr>
        <w:t>休息</w:t>
      </w:r>
      <w:r w:rsidRPr="00625FDA">
        <w:rPr>
          <w:rFonts w:ascii="標楷體" w:eastAsia="標楷體" w:hAnsi="標楷體" w:hint="eastAsia"/>
        </w:rPr>
        <w:t>2</w:t>
      </w:r>
      <w:r w:rsidRPr="00625FDA">
        <w:rPr>
          <w:rFonts w:ascii="標楷體" w:eastAsia="標楷體" w:hAnsi="標楷體"/>
        </w:rPr>
        <w:t>曆日。</w:t>
      </w:r>
    </w:p>
    <w:p w14:paraId="24BBF978" w14:textId="77777777" w:rsidR="00A67FDD" w:rsidRPr="00625FDA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625FDA">
        <w:rPr>
          <w:rFonts w:ascii="標楷體" w:eastAsia="標楷體" w:hAnsi="標楷體"/>
        </w:rPr>
        <w:t>ㄧ日中投球數為21-35球者，必須休息1曆日</w:t>
      </w:r>
      <w:r w:rsidRPr="00625FDA">
        <w:rPr>
          <w:rFonts w:ascii="標楷體" w:eastAsia="標楷體" w:hAnsi="標楷體" w:hint="eastAsia"/>
        </w:rPr>
        <w:t>，同一打席超過35球，</w:t>
      </w:r>
      <w:r w:rsidRPr="00625FDA">
        <w:rPr>
          <w:rFonts w:ascii="標楷體" w:eastAsia="標楷體" w:hAnsi="標楷體"/>
        </w:rPr>
        <w:t>休息</w:t>
      </w:r>
      <w:r w:rsidRPr="00625FDA">
        <w:rPr>
          <w:rFonts w:ascii="標楷體" w:eastAsia="標楷體" w:hAnsi="標楷體" w:hint="eastAsia"/>
        </w:rPr>
        <w:t>1</w:t>
      </w:r>
      <w:r w:rsidRPr="00625FDA">
        <w:rPr>
          <w:rFonts w:ascii="標楷體" w:eastAsia="標楷體" w:hAnsi="標楷體"/>
        </w:rPr>
        <w:t>曆日。</w:t>
      </w:r>
    </w:p>
    <w:p w14:paraId="5A5E3826" w14:textId="77777777" w:rsidR="00A67FDD" w:rsidRPr="00625FDA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625FDA">
        <w:rPr>
          <w:rFonts w:ascii="標楷體" w:eastAsia="標楷體" w:hAnsi="標楷體"/>
        </w:rPr>
        <w:t>ㄧ日中投球數為1-20球者，次日即可再投</w:t>
      </w:r>
      <w:r w:rsidRPr="00625FDA">
        <w:rPr>
          <w:rFonts w:ascii="標楷體" w:eastAsia="標楷體" w:hAnsi="標楷體" w:hint="eastAsia"/>
        </w:rPr>
        <w:t>，同一打席超過20球，</w:t>
      </w:r>
      <w:r w:rsidRPr="00625FDA">
        <w:rPr>
          <w:rFonts w:ascii="標楷體" w:eastAsia="標楷體" w:hAnsi="標楷體"/>
        </w:rPr>
        <w:t>次日</w:t>
      </w:r>
      <w:r w:rsidRPr="00625FDA">
        <w:rPr>
          <w:rFonts w:ascii="標楷體" w:eastAsia="標楷體" w:hAnsi="標楷體" w:hint="eastAsia"/>
        </w:rPr>
        <w:t>可不休息</w:t>
      </w:r>
      <w:r w:rsidRPr="00625FDA">
        <w:rPr>
          <w:rFonts w:ascii="標楷體" w:eastAsia="標楷體" w:hAnsi="標楷體"/>
        </w:rPr>
        <w:t>。</w:t>
      </w:r>
    </w:p>
    <w:p w14:paraId="47876430" w14:textId="60ADFC0F" w:rsidR="00F805FB" w:rsidRPr="00625FDA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投手於比賽中投出41球（含）以上者，不得於同一日再擔任捕手。</w:t>
      </w:r>
    </w:p>
    <w:p w14:paraId="0E5269A7" w14:textId="0B5E846E" w:rsidR="00A67FDD" w:rsidRPr="00625FDA" w:rsidRDefault="00A67FDD" w:rsidP="00F805FB">
      <w:pPr>
        <w:numPr>
          <w:ilvl w:val="0"/>
          <w:numId w:val="2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/>
        </w:rPr>
        <w:t>任何球員如於一場比賽中擔任捕手</w:t>
      </w:r>
      <w:r w:rsidR="00AC2DAB">
        <w:rPr>
          <w:rFonts w:ascii="標楷體" w:eastAsia="標楷體" w:hAnsi="標楷體" w:hint="eastAsia"/>
        </w:rPr>
        <w:t>超過3</w:t>
      </w:r>
      <w:r w:rsidRPr="00625FDA">
        <w:rPr>
          <w:rFonts w:ascii="標楷體" w:eastAsia="標楷體" w:hAnsi="標楷體"/>
        </w:rPr>
        <w:t>局，則不得於該曆日中出任投手。</w:t>
      </w:r>
    </w:p>
    <w:p w14:paraId="301B66D8" w14:textId="0DABAE82" w:rsidR="00F805FB" w:rsidRPr="00625FDA" w:rsidRDefault="00F805FB" w:rsidP="00F805FB">
      <w:pPr>
        <w:numPr>
          <w:ilvl w:val="0"/>
          <w:numId w:val="2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若投手被換下，仍在場上擔任其他守備工作，得再回任投手一次；若投手被換下，不可於該場再回任投手。</w:t>
      </w:r>
    </w:p>
    <w:p w14:paraId="26454B68" w14:textId="0AAAE492" w:rsidR="00344188" w:rsidRPr="00625FDA" w:rsidRDefault="00344188" w:rsidP="00E809DC">
      <w:pPr>
        <w:numPr>
          <w:ilvl w:val="0"/>
          <w:numId w:val="2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/>
        </w:rPr>
        <w:t>教練</w:t>
      </w:r>
      <w:r w:rsidR="00827907" w:rsidRPr="00625FDA">
        <w:rPr>
          <w:rFonts w:ascii="標楷體" w:eastAsia="標楷體" w:hAnsi="標楷體" w:hint="eastAsia"/>
        </w:rPr>
        <w:t>可</w:t>
      </w:r>
      <w:r w:rsidRPr="00625FDA">
        <w:rPr>
          <w:rFonts w:ascii="標楷體" w:eastAsia="標楷體" w:hAnsi="標楷體"/>
        </w:rPr>
        <w:t>當壘指導員(不可穿著金屬釘鞋)</w:t>
      </w:r>
      <w:r w:rsidR="00D62A4E" w:rsidRPr="00625FDA">
        <w:rPr>
          <w:rFonts w:ascii="標楷體" w:eastAsia="標楷體" w:hAnsi="標楷體" w:hint="eastAsia"/>
        </w:rPr>
        <w:t>，</w:t>
      </w:r>
      <w:r w:rsidR="00FF2372" w:rsidRPr="00FF2372">
        <w:rPr>
          <w:rFonts w:ascii="標楷體" w:eastAsia="標楷體" w:hAnsi="標楷體" w:hint="eastAsia"/>
        </w:rPr>
        <w:t>每場賽事選手席應至少有1名教練</w:t>
      </w:r>
      <w:r w:rsidRPr="00625FDA">
        <w:rPr>
          <w:rFonts w:ascii="標楷體" w:eastAsia="標楷體" w:hAnsi="標楷體"/>
        </w:rPr>
        <w:t>。</w:t>
      </w:r>
    </w:p>
    <w:p w14:paraId="4B6A8D94" w14:textId="63AC4599" w:rsidR="00F805FB" w:rsidRPr="00625FDA" w:rsidRDefault="00F805FB" w:rsidP="00F805FB">
      <w:pPr>
        <w:numPr>
          <w:ilvl w:val="0"/>
          <w:numId w:val="20"/>
        </w:numPr>
        <w:spacing w:beforeLines="50" w:before="180" w:line="360" w:lineRule="auto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所有球員必須上場規則調整：為避免有球隊因未完成所有球員必須上場的義務而導致輸球，改為</w:t>
      </w:r>
      <w:r w:rsidR="00B24BB9" w:rsidRPr="00B30147">
        <w:rPr>
          <w:rFonts w:ascii="標楷體" w:eastAsia="標楷體" w:hAnsi="標楷體" w:hint="eastAsia"/>
          <w:color w:val="FF0000"/>
        </w:rPr>
        <w:t>每場比賽登入球員應</w:t>
      </w:r>
      <w:r w:rsidR="00D62A4E">
        <w:rPr>
          <w:rFonts w:ascii="標楷體" w:eastAsia="標楷體" w:hAnsi="標楷體" w:hint="eastAsia"/>
          <w:color w:val="FF0000"/>
        </w:rPr>
        <w:t>於</w:t>
      </w:r>
      <w:r w:rsidR="00B24BB9" w:rsidRPr="00B30147">
        <w:rPr>
          <w:rFonts w:ascii="標楷體" w:eastAsia="標楷體" w:hAnsi="標楷體" w:hint="eastAsia"/>
          <w:color w:val="FF0000"/>
        </w:rPr>
        <w:t>12名</w:t>
      </w:r>
      <w:r w:rsidR="00D62A4E">
        <w:rPr>
          <w:rFonts w:ascii="標楷體" w:eastAsia="標楷體" w:hAnsi="標楷體" w:hint="eastAsia"/>
          <w:color w:val="FF0000"/>
        </w:rPr>
        <w:t>以上</w:t>
      </w:r>
      <w:r w:rsidR="00B24BB9" w:rsidRPr="00B30147">
        <w:rPr>
          <w:rFonts w:ascii="標楷體" w:eastAsia="標楷體" w:hAnsi="標楷體" w:hint="eastAsia"/>
          <w:color w:val="FF0000"/>
        </w:rPr>
        <w:t>(含)</w:t>
      </w:r>
      <w:r w:rsidRPr="00625FDA">
        <w:rPr>
          <w:rFonts w:ascii="標楷體" w:eastAsia="標楷體" w:hAnsi="標楷體" w:hint="eastAsia"/>
        </w:rPr>
        <w:t>必須排入連續的打擊順序中。</w:t>
      </w:r>
      <w:r w:rsidR="00407B15" w:rsidRPr="00625FDA">
        <w:rPr>
          <w:rFonts w:ascii="標楷體" w:eastAsia="標楷體" w:hAnsi="標楷體"/>
        </w:rPr>
        <w:t>（</w:t>
      </w:r>
      <w:r w:rsidR="00A67FDD" w:rsidRPr="00625FDA">
        <w:rPr>
          <w:rFonts w:ascii="標楷體" w:eastAsia="標楷體" w:hAnsi="標楷體" w:hint="eastAsia"/>
        </w:rPr>
        <w:t>攻守名單上預備選手欄填寫棒次1</w:t>
      </w:r>
      <w:r w:rsidR="00A67FDD" w:rsidRPr="00625FDA">
        <w:rPr>
          <w:rFonts w:ascii="標楷體" w:eastAsia="標楷體" w:hAnsi="標楷體"/>
        </w:rPr>
        <w:t>0.11.12</w:t>
      </w:r>
      <w:r w:rsidR="00A67FDD" w:rsidRPr="00625FDA">
        <w:rPr>
          <w:rFonts w:ascii="標楷體" w:eastAsia="標楷體" w:hAnsi="標楷體" w:hint="eastAsia"/>
        </w:rPr>
        <w:t>…類推</w:t>
      </w:r>
      <w:r w:rsidR="00983DA9" w:rsidRPr="00625FDA">
        <w:rPr>
          <w:rFonts w:ascii="標楷體" w:eastAsia="標楷體" w:hAnsi="標楷體" w:hint="eastAsia"/>
        </w:rPr>
        <w:t>。</w:t>
      </w:r>
      <w:r w:rsidR="00407B15" w:rsidRPr="00625FDA">
        <w:rPr>
          <w:rFonts w:ascii="標楷體" w:eastAsia="標楷體" w:hAnsi="標楷體"/>
        </w:rPr>
        <w:t>）</w:t>
      </w:r>
    </w:p>
    <w:p w14:paraId="51C63477" w14:textId="77777777" w:rsidR="00F805FB" w:rsidRPr="00625FDA" w:rsidRDefault="00F805FB" w:rsidP="00F805FB">
      <w:pPr>
        <w:numPr>
          <w:ilvl w:val="0"/>
          <w:numId w:val="20"/>
        </w:numPr>
        <w:spacing w:beforeLines="50" w:before="180" w:line="360" w:lineRule="auto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若任一選手開賽後，因傷須退場，則該名打者之打序可跳過，不會有罰則。若該名受傷球員經醫護人員評估後可再回到比賽，僅允許該球員回到原打序中的位置。</w:t>
      </w:r>
    </w:p>
    <w:p w14:paraId="3BD7A0EF" w14:textId="77777777" w:rsidR="003C30B7" w:rsidRPr="00625FDA" w:rsidRDefault="00350233" w:rsidP="00F805FB">
      <w:pPr>
        <w:numPr>
          <w:ilvl w:val="0"/>
          <w:numId w:val="20"/>
        </w:numPr>
        <w:snapToGrid w:val="0"/>
        <w:spacing w:beforeLines="50" w:before="180" w:afterLines="50" w:after="180" w:line="360" w:lineRule="auto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/>
        </w:rPr>
        <w:t>當擊球員在(1)第三好球為捕手確實接捕(2)第三好球未為捕手確實接捕，但此時無人出局或一出局，且一壘有跑壘員時</w:t>
      </w:r>
      <w:r w:rsidRPr="00625FDA">
        <w:rPr>
          <w:rFonts w:ascii="標楷體" w:eastAsia="標楷體" w:hAnsi="標楷體" w:hint="eastAsia"/>
        </w:rPr>
        <w:t>，</w:t>
      </w:r>
      <w:r w:rsidRPr="00625FDA">
        <w:rPr>
          <w:rFonts w:ascii="標楷體" w:eastAsia="標楷體" w:hAnsi="標楷體"/>
        </w:rPr>
        <w:t>應被判出局。</w:t>
      </w:r>
    </w:p>
    <w:p w14:paraId="5A45B349" w14:textId="2F1E0B6E" w:rsidR="00D50D08" w:rsidRPr="00625FDA" w:rsidRDefault="00D50D08" w:rsidP="00E809DC">
      <w:pPr>
        <w:numPr>
          <w:ilvl w:val="0"/>
          <w:numId w:val="9"/>
        </w:numPr>
        <w:jc w:val="center"/>
        <w:rPr>
          <w:rFonts w:ascii="標楷體" w:eastAsia="標楷體" w:hAnsi="標楷體"/>
          <w:b/>
          <w:bCs/>
          <w:sz w:val="36"/>
        </w:rPr>
      </w:pPr>
      <w:r w:rsidRPr="00625FDA">
        <w:rPr>
          <w:rFonts w:ascii="標楷體" w:eastAsia="標楷體" w:hAnsi="標楷體" w:hint="eastAsia"/>
          <w:b/>
          <w:bCs/>
          <w:sz w:val="36"/>
        </w:rPr>
        <w:t>注意事項</w:t>
      </w:r>
    </w:p>
    <w:p w14:paraId="3EFBD5C8" w14:textId="72D17D0B" w:rsidR="00D50D08" w:rsidRDefault="00D50D08" w:rsidP="00E809DC">
      <w:pPr>
        <w:numPr>
          <w:ilvl w:val="0"/>
          <w:numId w:val="25"/>
        </w:numPr>
        <w:spacing w:afterLines="50" w:after="180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每</w:t>
      </w:r>
      <w:r w:rsidR="00767A49" w:rsidRPr="00625FDA">
        <w:rPr>
          <w:rFonts w:ascii="標楷體" w:eastAsia="標楷體" w:hAnsi="標楷體" w:hint="eastAsia"/>
        </w:rPr>
        <w:t>聯盟</w:t>
      </w:r>
      <w:r w:rsidRPr="00625FDA">
        <w:rPr>
          <w:rFonts w:ascii="標楷體" w:eastAsia="標楷體" w:hAnsi="標楷體" w:hint="eastAsia"/>
        </w:rPr>
        <w:t>必須完成12場階段比賽。(其交戰隊伍應為同</w:t>
      </w:r>
      <w:r w:rsidR="00AB2B1B" w:rsidRPr="00625FDA">
        <w:rPr>
          <w:rFonts w:ascii="標楷體" w:eastAsia="標楷體" w:hAnsi="標楷體" w:hint="eastAsia"/>
        </w:rPr>
        <w:t>聯盟</w:t>
      </w:r>
      <w:r w:rsidRPr="00625FDA">
        <w:rPr>
          <w:rFonts w:ascii="標楷體" w:eastAsia="標楷體" w:hAnsi="標楷體" w:hint="eastAsia"/>
        </w:rPr>
        <w:t>完成註冊加盟之球隊)</w:t>
      </w:r>
      <w:r w:rsidR="00B24BB9" w:rsidRPr="00B24BB9">
        <w:rPr>
          <w:rFonts w:ascii="標楷體" w:eastAsia="標楷體" w:hAnsi="標楷體" w:hint="eastAsia"/>
        </w:rPr>
        <w:t xml:space="preserve"> </w:t>
      </w:r>
      <w:r w:rsidR="00B24BB9" w:rsidRPr="00625FDA">
        <w:rPr>
          <w:rFonts w:ascii="標楷體" w:eastAsia="標楷體" w:hAnsi="標楷體" w:hint="eastAsia"/>
        </w:rPr>
        <w:t>。</w:t>
      </w:r>
    </w:p>
    <w:p w14:paraId="7C1EC502" w14:textId="3E89C0E1" w:rsidR="0023516C" w:rsidRPr="00625FDA" w:rsidRDefault="0023516C" w:rsidP="00E809DC">
      <w:pPr>
        <w:numPr>
          <w:ilvl w:val="0"/>
          <w:numId w:val="25"/>
        </w:numPr>
        <w:spacing w:afterLines="50" w:after="180"/>
        <w:ind w:left="482" w:hanging="482"/>
        <w:rPr>
          <w:rFonts w:ascii="標楷體" w:eastAsia="標楷體" w:hAnsi="標楷體"/>
        </w:rPr>
      </w:pPr>
      <w:r w:rsidRPr="00B30147">
        <w:rPr>
          <w:rFonts w:ascii="標楷體" w:eastAsia="標楷體" w:hAnsi="標楷體" w:hint="eastAsia"/>
          <w:color w:val="FF0000"/>
        </w:rPr>
        <w:t>每場比賽每隊</w:t>
      </w:r>
      <w:r w:rsidR="00B24BB9" w:rsidRPr="00B30147">
        <w:rPr>
          <w:rFonts w:ascii="標楷體" w:eastAsia="標楷體" w:hAnsi="標楷體" w:hint="eastAsia"/>
          <w:color w:val="FF0000"/>
        </w:rPr>
        <w:t>出席球員應於1</w:t>
      </w:r>
      <w:r w:rsidR="00B24BB9" w:rsidRPr="00B30147">
        <w:rPr>
          <w:rFonts w:ascii="標楷體" w:eastAsia="標楷體" w:hAnsi="標楷體"/>
          <w:color w:val="FF0000"/>
        </w:rPr>
        <w:t>2</w:t>
      </w:r>
      <w:r w:rsidR="00B24BB9" w:rsidRPr="00B30147">
        <w:rPr>
          <w:rFonts w:ascii="標楷體" w:eastAsia="標楷體" w:hAnsi="標楷體" w:hint="eastAsia"/>
          <w:color w:val="FF0000"/>
        </w:rPr>
        <w:t>人以上</w:t>
      </w:r>
      <w:r w:rsidR="00B24BB9" w:rsidRPr="00625FDA">
        <w:rPr>
          <w:rFonts w:ascii="標楷體" w:eastAsia="標楷體" w:hAnsi="標楷體" w:hint="eastAsia"/>
        </w:rPr>
        <w:t>。</w:t>
      </w:r>
    </w:p>
    <w:p w14:paraId="2B723007" w14:textId="77777777" w:rsidR="00AA49A7" w:rsidRDefault="00D50D08" w:rsidP="00E809DC">
      <w:pPr>
        <w:numPr>
          <w:ilvl w:val="0"/>
          <w:numId w:val="25"/>
        </w:numPr>
        <w:spacing w:afterLines="50" w:after="180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/>
        </w:rPr>
        <w:t>比賽</w:t>
      </w:r>
      <w:r w:rsidRPr="00625FDA">
        <w:rPr>
          <w:rFonts w:ascii="標楷體" w:eastAsia="標楷體" w:hAnsi="標楷體" w:hint="eastAsia"/>
        </w:rPr>
        <w:t>應為</w:t>
      </w:r>
      <w:r w:rsidR="00A67FDD" w:rsidRPr="00625FDA">
        <w:rPr>
          <w:rFonts w:ascii="標楷體" w:eastAsia="標楷體" w:hAnsi="標楷體" w:hint="eastAsia"/>
        </w:rPr>
        <w:t>7</w:t>
      </w:r>
      <w:r w:rsidRPr="00625FDA">
        <w:rPr>
          <w:rFonts w:ascii="標楷體" w:eastAsia="標楷體" w:hAnsi="標楷體"/>
        </w:rPr>
        <w:t>局</w:t>
      </w:r>
      <w:r w:rsidRPr="00625FDA">
        <w:rPr>
          <w:rFonts w:ascii="標楷體" w:eastAsia="標楷體" w:hAnsi="標楷體" w:hint="eastAsia"/>
        </w:rPr>
        <w:t>，</w:t>
      </w:r>
      <w:r w:rsidR="003449BA" w:rsidRPr="003449BA">
        <w:rPr>
          <w:rFonts w:ascii="標楷體" w:eastAsia="標楷體" w:hAnsi="標楷體" w:hint="eastAsia"/>
        </w:rPr>
        <w:t>或符合達到一小時四十五分鐘比賽時間。</w:t>
      </w:r>
    </w:p>
    <w:p w14:paraId="5E452076" w14:textId="45FA393A" w:rsidR="00D50D08" w:rsidRPr="00625FDA" w:rsidRDefault="003449BA" w:rsidP="00E809DC">
      <w:pPr>
        <w:numPr>
          <w:ilvl w:val="0"/>
          <w:numId w:val="25"/>
        </w:numPr>
        <w:spacing w:afterLines="50" w:after="180"/>
        <w:ind w:left="482" w:hanging="482"/>
        <w:rPr>
          <w:rFonts w:ascii="標楷體" w:eastAsia="標楷體" w:hAnsi="標楷體"/>
        </w:rPr>
      </w:pPr>
      <w:r w:rsidRPr="003449BA">
        <w:rPr>
          <w:rFonts w:ascii="標楷體" w:eastAsia="標楷體" w:hAnsi="標楷體" w:hint="eastAsia"/>
        </w:rPr>
        <w:t>限定比賽時間到達時，仍必須完成該局比賽，若已達到比賽限制的時間則不開新局。</w:t>
      </w:r>
      <w:r w:rsidR="00D50D08" w:rsidRPr="00625FDA">
        <w:rPr>
          <w:rFonts w:ascii="標楷體" w:eastAsia="標楷體" w:hAnsi="標楷體" w:hint="eastAsia"/>
        </w:rPr>
        <w:t>。</w:t>
      </w:r>
    </w:p>
    <w:p w14:paraId="1CFB41A9" w14:textId="5A0DDB93" w:rsidR="007D661C" w:rsidRPr="00625FDA" w:rsidRDefault="00D50D08" w:rsidP="00AB2B1B">
      <w:pPr>
        <w:numPr>
          <w:ilvl w:val="0"/>
          <w:numId w:val="25"/>
        </w:numPr>
        <w:spacing w:afterLines="50" w:after="180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兩隊得分比數</w:t>
      </w:r>
      <w:r w:rsidR="0023516C" w:rsidRPr="00625FDA">
        <w:rPr>
          <w:rFonts w:ascii="標楷體" w:eastAsia="標楷體" w:hAnsi="標楷體" w:hint="eastAsia"/>
        </w:rPr>
        <w:t>，</w:t>
      </w:r>
      <w:r w:rsidR="0023516C">
        <w:rPr>
          <w:rFonts w:ascii="標楷體" w:eastAsia="標楷體" w:hAnsi="標楷體" w:hint="eastAsia"/>
        </w:rPr>
        <w:t>4局</w:t>
      </w:r>
      <w:r w:rsidR="0023516C" w:rsidRPr="00625FDA">
        <w:rPr>
          <w:rFonts w:ascii="標楷體" w:eastAsia="標楷體" w:hAnsi="標楷體" w:hint="eastAsia"/>
        </w:rPr>
        <w:t>相差1</w:t>
      </w:r>
      <w:r w:rsidR="0023516C">
        <w:rPr>
          <w:rFonts w:ascii="標楷體" w:eastAsia="標楷體" w:hAnsi="標楷體" w:hint="eastAsia"/>
        </w:rPr>
        <w:t>5</w:t>
      </w:r>
      <w:r w:rsidR="0023516C" w:rsidRPr="00625FDA">
        <w:rPr>
          <w:rFonts w:ascii="標楷體" w:eastAsia="標楷體" w:hAnsi="標楷體" w:hint="eastAsia"/>
        </w:rPr>
        <w:t>分，</w:t>
      </w:r>
      <w:r w:rsidR="00E255A3" w:rsidRPr="00625FDA">
        <w:rPr>
          <w:rFonts w:ascii="標楷體" w:eastAsia="標楷體" w:hAnsi="標楷體" w:hint="eastAsia"/>
        </w:rPr>
        <w:t>5</w:t>
      </w:r>
      <w:r w:rsidRPr="00625FDA">
        <w:rPr>
          <w:rFonts w:ascii="標楷體" w:eastAsia="標楷體" w:hAnsi="標楷體" w:hint="eastAsia"/>
        </w:rPr>
        <w:t>局相差10分，即截止比賽。</w:t>
      </w:r>
    </w:p>
    <w:p w14:paraId="6E12AE5C" w14:textId="29D38559" w:rsidR="00342BCC" w:rsidRDefault="00AB2B1B" w:rsidP="00AB2B1B">
      <w:pPr>
        <w:numPr>
          <w:ilvl w:val="0"/>
          <w:numId w:val="25"/>
        </w:numPr>
        <w:spacing w:afterLines="50" w:after="180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比賽</w:t>
      </w:r>
      <w:r w:rsidR="00D50D08" w:rsidRPr="00625FDA">
        <w:rPr>
          <w:rFonts w:ascii="標楷體" w:eastAsia="標楷體" w:hAnsi="標楷體" w:hint="eastAsia"/>
        </w:rPr>
        <w:t>規則</w:t>
      </w:r>
      <w:r w:rsidR="00A67FDD" w:rsidRPr="00625FDA">
        <w:rPr>
          <w:rFonts w:ascii="標楷體" w:eastAsia="標楷體" w:hAnsi="標楷體" w:hint="eastAsia"/>
        </w:rPr>
        <w:t>依</w:t>
      </w:r>
      <w:r w:rsidR="00164042" w:rsidRPr="00625FDA">
        <w:rPr>
          <w:rFonts w:ascii="標楷體" w:eastAsia="標楷體" w:hAnsi="標楷體" w:hint="eastAsia"/>
        </w:rPr>
        <w:t>照</w:t>
      </w:r>
      <w:r w:rsidRPr="00625FDA">
        <w:rPr>
          <w:rFonts w:ascii="標楷體" w:eastAsia="標楷體" w:hAnsi="標楷體" w:hint="eastAsia"/>
        </w:rPr>
        <w:t>2</w:t>
      </w:r>
      <w:r w:rsidRPr="00625FDA">
        <w:rPr>
          <w:rFonts w:ascii="標楷體" w:eastAsia="標楷體" w:hAnsi="標楷體"/>
        </w:rPr>
        <w:t>023</w:t>
      </w:r>
      <w:r w:rsidRPr="00625FDA">
        <w:rPr>
          <w:rFonts w:ascii="標楷體" w:eastAsia="標楷體" w:hAnsi="標楷體" w:hint="eastAsia"/>
        </w:rPr>
        <w:t>LLB規則。</w:t>
      </w:r>
    </w:p>
    <w:p w14:paraId="661DED84" w14:textId="79E25534" w:rsidR="00743F10" w:rsidRPr="00625FDA" w:rsidRDefault="006852D9" w:rsidP="00AB2B1B">
      <w:pPr>
        <w:numPr>
          <w:ilvl w:val="0"/>
          <w:numId w:val="25"/>
        </w:numPr>
        <w:spacing w:afterLines="50" w:after="180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以上規則僅限聯盟賽使用</w:t>
      </w:r>
      <w:r w:rsidRPr="00625FD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選拔賽</w:t>
      </w:r>
      <w:r w:rsidR="009A2B80">
        <w:rPr>
          <w:rFonts w:ascii="標楷體" w:eastAsia="標楷體" w:hAnsi="標楷體" w:hint="eastAsia"/>
        </w:rPr>
        <w:t>請依選拔賽競賽規則</w:t>
      </w:r>
      <w:r w:rsidR="009A2B80" w:rsidRPr="00625FDA">
        <w:rPr>
          <w:rFonts w:ascii="標楷體" w:eastAsia="標楷體" w:hAnsi="標楷體" w:hint="eastAsia"/>
        </w:rPr>
        <w:t>。</w:t>
      </w:r>
    </w:p>
    <w:p w14:paraId="5DB7E194" w14:textId="77777777" w:rsidR="00342BCC" w:rsidRPr="00625FDA" w:rsidRDefault="00342BCC" w:rsidP="003C30B7">
      <w:pPr>
        <w:ind w:left="360"/>
        <w:jc w:val="right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 xml:space="preserve">                                                  </w:t>
      </w:r>
      <w:bookmarkStart w:id="0" w:name="_Hlk118817062"/>
      <w:r w:rsidRPr="00625FDA">
        <w:rPr>
          <w:rFonts w:ascii="標楷體" w:eastAsia="標楷體" w:hAnsi="標楷體" w:hint="eastAsia"/>
        </w:rPr>
        <w:t xml:space="preserve"> 台灣世界少棒聯盟     謹訂</w:t>
      </w:r>
      <w:bookmarkEnd w:id="0"/>
    </w:p>
    <w:p w14:paraId="7255C2CE" w14:textId="77777777" w:rsidR="00014277" w:rsidRPr="00625FDA" w:rsidRDefault="00E809DC" w:rsidP="00014277">
      <w:pPr>
        <w:ind w:left="360"/>
        <w:jc w:val="right"/>
        <w:rPr>
          <w:rFonts w:ascii="標楷體" w:eastAsia="標楷體" w:hAnsi="標楷體"/>
        </w:rPr>
      </w:pPr>
      <w:bookmarkStart w:id="1" w:name="_Hlk118819938"/>
      <w:r w:rsidRPr="00625FDA">
        <w:rPr>
          <w:rFonts w:ascii="標楷體" w:eastAsia="標楷體" w:hAnsi="標楷體" w:hint="eastAsia"/>
        </w:rPr>
        <w:t>聯繫電話</w:t>
      </w:r>
      <w:r w:rsidRPr="00625FDA">
        <w:rPr>
          <w:rFonts w:ascii="標楷體" w:eastAsia="標楷體" w:hAnsi="標楷體"/>
        </w:rPr>
        <w:t>:</w:t>
      </w:r>
      <w:r w:rsidRPr="00625FDA">
        <w:rPr>
          <w:rFonts w:ascii="標楷體" w:eastAsia="標楷體" w:hAnsi="標楷體" w:hint="eastAsia"/>
        </w:rPr>
        <w:t>(</w:t>
      </w:r>
      <w:r w:rsidRPr="00625FDA">
        <w:rPr>
          <w:rFonts w:ascii="標楷體" w:eastAsia="標楷體" w:hAnsi="標楷體" w:cs="Segoe UI Emoji"/>
        </w:rPr>
        <w:t>02)-2791-199</w:t>
      </w:r>
      <w:bookmarkEnd w:id="1"/>
      <w:r w:rsidR="00014277" w:rsidRPr="00625FDA">
        <w:rPr>
          <w:rFonts w:ascii="標楷體" w:eastAsia="標楷體" w:hAnsi="標楷體" w:cs="新細明體" w:hint="eastAsia"/>
        </w:rPr>
        <w:t>1</w:t>
      </w:r>
    </w:p>
    <w:p w14:paraId="5F1F4315" w14:textId="77777777" w:rsidR="00C208D6" w:rsidRPr="00C208D6" w:rsidRDefault="00C208D6" w:rsidP="00C208D6">
      <w:pPr>
        <w:wordWrap w:val="0"/>
        <w:ind w:left="360"/>
        <w:jc w:val="right"/>
        <w:rPr>
          <w:rFonts w:ascii="標楷體" w:eastAsia="標楷體" w:hAnsi="標楷體"/>
        </w:rPr>
      </w:pPr>
    </w:p>
    <w:sectPr w:rsidR="00C208D6" w:rsidRPr="00C208D6" w:rsidSect="001C1CF1">
      <w:pgSz w:w="11906" w:h="16838"/>
      <w:pgMar w:top="284" w:right="748" w:bottom="113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9B739" w14:textId="77777777" w:rsidR="0062363B" w:rsidRDefault="0062363B" w:rsidP="00626203">
      <w:r>
        <w:separator/>
      </w:r>
    </w:p>
  </w:endnote>
  <w:endnote w:type="continuationSeparator" w:id="0">
    <w:p w14:paraId="02F8C310" w14:textId="77777777" w:rsidR="0062363B" w:rsidRDefault="0062363B" w:rsidP="0062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larendon Condensed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EA00A" w14:textId="77777777" w:rsidR="0062363B" w:rsidRDefault="0062363B" w:rsidP="00626203">
      <w:r>
        <w:separator/>
      </w:r>
    </w:p>
  </w:footnote>
  <w:footnote w:type="continuationSeparator" w:id="0">
    <w:p w14:paraId="65F345E9" w14:textId="77777777" w:rsidR="0062363B" w:rsidRDefault="0062363B" w:rsidP="0062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E2646"/>
    <w:multiLevelType w:val="hybridMultilevel"/>
    <w:tmpl w:val="3B0CC524"/>
    <w:lvl w:ilvl="0" w:tplc="A280787A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F032BE"/>
    <w:multiLevelType w:val="hybridMultilevel"/>
    <w:tmpl w:val="5DAC2380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A280787A">
      <w:start w:val="1"/>
      <w:numFmt w:val="taiwaneseCountingThousand"/>
      <w:lvlText w:val="(%2)"/>
      <w:lvlJc w:val="left"/>
      <w:pPr>
        <w:ind w:left="960" w:hanging="480"/>
      </w:pPr>
      <w:rPr>
        <w:rFonts w:hAnsi="標楷體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45CED"/>
    <w:multiLevelType w:val="hybridMultilevel"/>
    <w:tmpl w:val="A2FE9366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A280787A">
      <w:start w:val="1"/>
      <w:numFmt w:val="taiwaneseCountingThousand"/>
      <w:lvlText w:val="(%2)"/>
      <w:lvlJc w:val="left"/>
      <w:pPr>
        <w:ind w:left="960" w:hanging="480"/>
      </w:pPr>
      <w:rPr>
        <w:rFonts w:hAnsi="標楷體" w:hint="default"/>
      </w:r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D141EF"/>
    <w:multiLevelType w:val="hybridMultilevel"/>
    <w:tmpl w:val="830CE352"/>
    <w:lvl w:ilvl="0" w:tplc="EDB26BF6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CB3610"/>
    <w:multiLevelType w:val="hybridMultilevel"/>
    <w:tmpl w:val="60EA4828"/>
    <w:lvl w:ilvl="0" w:tplc="EDB26BF6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DC5C39"/>
    <w:multiLevelType w:val="hybridMultilevel"/>
    <w:tmpl w:val="D1A2B322"/>
    <w:lvl w:ilvl="0" w:tplc="72405C34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11867EC9"/>
    <w:multiLevelType w:val="hybridMultilevel"/>
    <w:tmpl w:val="7ABE4DFE"/>
    <w:lvl w:ilvl="0" w:tplc="A280787A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86623A9"/>
    <w:multiLevelType w:val="hybridMultilevel"/>
    <w:tmpl w:val="29122688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A280787A">
      <w:start w:val="1"/>
      <w:numFmt w:val="taiwaneseCountingThousand"/>
      <w:lvlText w:val="(%2)"/>
      <w:lvlJc w:val="left"/>
      <w:pPr>
        <w:ind w:left="960" w:hanging="480"/>
      </w:pPr>
      <w:rPr>
        <w:rFonts w:hAnsi="標楷體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153D48"/>
    <w:multiLevelType w:val="hybridMultilevel"/>
    <w:tmpl w:val="4DC051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A91F1C"/>
    <w:multiLevelType w:val="hybridMultilevel"/>
    <w:tmpl w:val="28B2B566"/>
    <w:lvl w:ilvl="0" w:tplc="04090015">
      <w:start w:val="1"/>
      <w:numFmt w:val="taiwaneseCountingThousand"/>
      <w:lvlText w:val="%1、"/>
      <w:lvlJc w:val="left"/>
      <w:pPr>
        <w:ind w:left="2039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FF35EC"/>
    <w:multiLevelType w:val="hybridMultilevel"/>
    <w:tmpl w:val="DAE62678"/>
    <w:lvl w:ilvl="0" w:tplc="EDB26BF6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A175F7A"/>
    <w:multiLevelType w:val="hybridMultilevel"/>
    <w:tmpl w:val="62BAFCCC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EDB26BF6">
      <w:start w:val="1"/>
      <w:numFmt w:val="taiwaneseCountingThousand"/>
      <w:lvlText w:val="(%2)"/>
      <w:lvlJc w:val="left"/>
      <w:pPr>
        <w:ind w:left="960" w:hanging="480"/>
      </w:pPr>
      <w:rPr>
        <w:rFonts w:ascii="標楷體" w:hAnsi="標楷體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870FBA"/>
    <w:multiLevelType w:val="hybridMultilevel"/>
    <w:tmpl w:val="3C1C66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DB26BF6">
      <w:start w:val="1"/>
      <w:numFmt w:val="taiwaneseCountingThousand"/>
      <w:lvlText w:val="(%2)"/>
      <w:lvlJc w:val="left"/>
      <w:pPr>
        <w:ind w:left="1000" w:hanging="5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044137"/>
    <w:multiLevelType w:val="hybridMultilevel"/>
    <w:tmpl w:val="1F94E84C"/>
    <w:lvl w:ilvl="0" w:tplc="EDB26BF6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C52627"/>
    <w:multiLevelType w:val="hybridMultilevel"/>
    <w:tmpl w:val="E47284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1DEDF2A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CF09A1"/>
    <w:multiLevelType w:val="hybridMultilevel"/>
    <w:tmpl w:val="F240259A"/>
    <w:lvl w:ilvl="0" w:tplc="050E2A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688B176">
      <w:start w:val="1"/>
      <w:numFmt w:val="taiwaneseCountingThousand"/>
      <w:lvlText w:val="〈%2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C7673AE">
      <w:start w:val="1"/>
      <w:numFmt w:val="decimal"/>
      <w:lvlText w:val="%3)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6D951B6"/>
    <w:multiLevelType w:val="hybridMultilevel"/>
    <w:tmpl w:val="B6FEC8A0"/>
    <w:lvl w:ilvl="0" w:tplc="8FCAD7C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7" w15:restartNumberingAfterBreak="0">
    <w:nsid w:val="3B515AC5"/>
    <w:multiLevelType w:val="hybridMultilevel"/>
    <w:tmpl w:val="0CA2255E"/>
    <w:lvl w:ilvl="0" w:tplc="EDB26BF6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D2906D3"/>
    <w:multiLevelType w:val="hybridMultilevel"/>
    <w:tmpl w:val="CF92B66E"/>
    <w:lvl w:ilvl="0" w:tplc="3A30C14A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3D2A26BF"/>
    <w:multiLevelType w:val="hybridMultilevel"/>
    <w:tmpl w:val="3BB6026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0" w15:restartNumberingAfterBreak="0">
    <w:nsid w:val="40147949"/>
    <w:multiLevelType w:val="hybridMultilevel"/>
    <w:tmpl w:val="F0F2F734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EDB26BF6">
      <w:start w:val="1"/>
      <w:numFmt w:val="taiwaneseCountingThousand"/>
      <w:lvlText w:val="(%2)"/>
      <w:lvlJc w:val="left"/>
      <w:pPr>
        <w:ind w:left="960" w:hanging="480"/>
      </w:pPr>
      <w:rPr>
        <w:rFonts w:ascii="標楷體" w:hAnsi="標楷體" w:hint="default"/>
      </w:r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0851F1"/>
    <w:multiLevelType w:val="hybridMultilevel"/>
    <w:tmpl w:val="C26AE8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706218"/>
    <w:multiLevelType w:val="hybridMultilevel"/>
    <w:tmpl w:val="B4C2EE5A"/>
    <w:lvl w:ilvl="0" w:tplc="485ED3A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4D77C1"/>
    <w:multiLevelType w:val="hybridMultilevel"/>
    <w:tmpl w:val="CFC08FE0"/>
    <w:lvl w:ilvl="0" w:tplc="98D24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F95952"/>
    <w:multiLevelType w:val="hybridMultilevel"/>
    <w:tmpl w:val="738AFD74"/>
    <w:lvl w:ilvl="0" w:tplc="9EFA8E96">
      <w:start w:val="1"/>
      <w:numFmt w:val="taiwaneseCountingThousand"/>
      <w:lvlText w:val="〈%1〉"/>
      <w:lvlJc w:val="left"/>
      <w:pPr>
        <w:tabs>
          <w:tab w:val="num" w:pos="2295"/>
        </w:tabs>
        <w:ind w:left="229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5" w15:restartNumberingAfterBreak="0">
    <w:nsid w:val="4539568E"/>
    <w:multiLevelType w:val="hybridMultilevel"/>
    <w:tmpl w:val="A684C770"/>
    <w:lvl w:ilvl="0" w:tplc="A280787A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682384D"/>
    <w:multiLevelType w:val="hybridMultilevel"/>
    <w:tmpl w:val="913E6F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8E089F"/>
    <w:multiLevelType w:val="hybridMultilevel"/>
    <w:tmpl w:val="AFA6070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C2908CA"/>
    <w:multiLevelType w:val="hybridMultilevel"/>
    <w:tmpl w:val="B1EC44A6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EDB26BF6">
      <w:start w:val="1"/>
      <w:numFmt w:val="taiwaneseCountingThousand"/>
      <w:lvlText w:val="(%2)"/>
      <w:lvlJc w:val="left"/>
      <w:pPr>
        <w:ind w:left="960" w:hanging="480"/>
      </w:pPr>
      <w:rPr>
        <w:rFonts w:ascii="標楷體" w:hAnsi="標楷體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AE02CF"/>
    <w:multiLevelType w:val="hybridMultilevel"/>
    <w:tmpl w:val="3EA81224"/>
    <w:lvl w:ilvl="0" w:tplc="60FC27C0">
      <w:start w:val="1"/>
      <w:numFmt w:val="ideographLegalTraditional"/>
      <w:lvlText w:val="%1、"/>
      <w:lvlJc w:val="left"/>
      <w:pPr>
        <w:ind w:left="480" w:hanging="480"/>
      </w:pPr>
      <w:rPr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21444B"/>
    <w:multiLevelType w:val="hybridMultilevel"/>
    <w:tmpl w:val="D8B8A052"/>
    <w:lvl w:ilvl="0" w:tplc="3028B896">
      <w:start w:val="1"/>
      <w:numFmt w:val="lowerLetter"/>
      <w:lvlText w:val="%1."/>
      <w:lvlJc w:val="left"/>
      <w:pPr>
        <w:ind w:left="72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9C81F85"/>
    <w:multiLevelType w:val="hybridMultilevel"/>
    <w:tmpl w:val="EF5650B0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EDB26BF6">
      <w:start w:val="1"/>
      <w:numFmt w:val="taiwaneseCountingThousand"/>
      <w:lvlText w:val="(%2)"/>
      <w:lvlJc w:val="left"/>
      <w:pPr>
        <w:ind w:left="960" w:hanging="480"/>
      </w:pPr>
      <w:rPr>
        <w:rFonts w:ascii="標楷體" w:hAnsi="標楷體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AA1261C"/>
    <w:multiLevelType w:val="hybridMultilevel"/>
    <w:tmpl w:val="7C380A7C"/>
    <w:lvl w:ilvl="0" w:tplc="EDB26BF6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FC3110B"/>
    <w:multiLevelType w:val="hybridMultilevel"/>
    <w:tmpl w:val="8C2AB892"/>
    <w:lvl w:ilvl="0" w:tplc="A280787A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36A3428"/>
    <w:multiLevelType w:val="hybridMultilevel"/>
    <w:tmpl w:val="7F5EA03C"/>
    <w:lvl w:ilvl="0" w:tplc="B9B8774E">
      <w:start w:val="4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40E4A28"/>
    <w:multiLevelType w:val="hybridMultilevel"/>
    <w:tmpl w:val="5576F1A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6" w15:restartNumberingAfterBreak="0">
    <w:nsid w:val="67892E8C"/>
    <w:multiLevelType w:val="hybridMultilevel"/>
    <w:tmpl w:val="DC927A3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923377B"/>
    <w:multiLevelType w:val="hybridMultilevel"/>
    <w:tmpl w:val="BD4A42D4"/>
    <w:lvl w:ilvl="0" w:tplc="CEDEAAF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36D6155E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BC95CC4"/>
    <w:multiLevelType w:val="hybridMultilevel"/>
    <w:tmpl w:val="D108AC78"/>
    <w:lvl w:ilvl="0" w:tplc="F8349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E492D33"/>
    <w:multiLevelType w:val="hybridMultilevel"/>
    <w:tmpl w:val="85C8A900"/>
    <w:lvl w:ilvl="0" w:tplc="A280787A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53A7A52"/>
    <w:multiLevelType w:val="hybridMultilevel"/>
    <w:tmpl w:val="36BC39A6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A280787A">
      <w:start w:val="1"/>
      <w:numFmt w:val="taiwaneseCountingThousand"/>
      <w:lvlText w:val="(%2)"/>
      <w:lvlJc w:val="left"/>
      <w:pPr>
        <w:ind w:left="960" w:hanging="480"/>
      </w:pPr>
      <w:rPr>
        <w:rFonts w:hAnsi="標楷體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426E69"/>
    <w:multiLevelType w:val="hybridMultilevel"/>
    <w:tmpl w:val="4716A7B0"/>
    <w:lvl w:ilvl="0" w:tplc="78AAB60A">
      <w:start w:val="1"/>
      <w:numFmt w:val="taiwaneseCountingThousand"/>
      <w:lvlText w:val="(%1)"/>
      <w:lvlJc w:val="left"/>
      <w:pPr>
        <w:ind w:left="1000" w:hanging="52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E2A60F6"/>
    <w:multiLevelType w:val="hybridMultilevel"/>
    <w:tmpl w:val="3A44CA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FBA4F1E"/>
    <w:multiLevelType w:val="hybridMultilevel"/>
    <w:tmpl w:val="4E1CF1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B603782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85507160">
    <w:abstractNumId w:val="15"/>
  </w:num>
  <w:num w:numId="2" w16cid:durableId="1147207762">
    <w:abstractNumId w:val="24"/>
  </w:num>
  <w:num w:numId="3" w16cid:durableId="1877157607">
    <w:abstractNumId w:val="18"/>
  </w:num>
  <w:num w:numId="4" w16cid:durableId="770854577">
    <w:abstractNumId w:val="34"/>
  </w:num>
  <w:num w:numId="5" w16cid:durableId="568617111">
    <w:abstractNumId w:val="5"/>
  </w:num>
  <w:num w:numId="6" w16cid:durableId="758718499">
    <w:abstractNumId w:val="37"/>
  </w:num>
  <w:num w:numId="7" w16cid:durableId="61872174">
    <w:abstractNumId w:val="38"/>
  </w:num>
  <w:num w:numId="8" w16cid:durableId="1615137337">
    <w:abstractNumId w:val="35"/>
  </w:num>
  <w:num w:numId="9" w16cid:durableId="1858424988">
    <w:abstractNumId w:val="29"/>
  </w:num>
  <w:num w:numId="10" w16cid:durableId="671881499">
    <w:abstractNumId w:val="22"/>
  </w:num>
  <w:num w:numId="11" w16cid:durableId="1354917065">
    <w:abstractNumId w:val="12"/>
  </w:num>
  <w:num w:numId="12" w16cid:durableId="1215238122">
    <w:abstractNumId w:val="20"/>
  </w:num>
  <w:num w:numId="13" w16cid:durableId="1230842990">
    <w:abstractNumId w:val="28"/>
  </w:num>
  <w:num w:numId="14" w16cid:durableId="992761741">
    <w:abstractNumId w:val="10"/>
  </w:num>
  <w:num w:numId="15" w16cid:durableId="119350019">
    <w:abstractNumId w:val="13"/>
  </w:num>
  <w:num w:numId="16" w16cid:durableId="1455561975">
    <w:abstractNumId w:val="8"/>
  </w:num>
  <w:num w:numId="17" w16cid:durableId="1672682380">
    <w:abstractNumId w:val="36"/>
  </w:num>
  <w:num w:numId="18" w16cid:durableId="1878353593">
    <w:abstractNumId w:val="17"/>
  </w:num>
  <w:num w:numId="19" w16cid:durableId="494344845">
    <w:abstractNumId w:val="16"/>
  </w:num>
  <w:num w:numId="20" w16cid:durableId="1229999072">
    <w:abstractNumId w:val="26"/>
  </w:num>
  <w:num w:numId="21" w16cid:durableId="568199361">
    <w:abstractNumId w:val="14"/>
  </w:num>
  <w:num w:numId="22" w16cid:durableId="2144273660">
    <w:abstractNumId w:val="3"/>
  </w:num>
  <w:num w:numId="23" w16cid:durableId="1990206904">
    <w:abstractNumId w:val="11"/>
  </w:num>
  <w:num w:numId="24" w16cid:durableId="1151562102">
    <w:abstractNumId w:val="4"/>
  </w:num>
  <w:num w:numId="25" w16cid:durableId="374354966">
    <w:abstractNumId w:val="21"/>
  </w:num>
  <w:num w:numId="26" w16cid:durableId="1797403462">
    <w:abstractNumId w:val="32"/>
  </w:num>
  <w:num w:numId="27" w16cid:durableId="1144272176">
    <w:abstractNumId w:val="30"/>
  </w:num>
  <w:num w:numId="28" w16cid:durableId="744374675">
    <w:abstractNumId w:val="43"/>
  </w:num>
  <w:num w:numId="29" w16cid:durableId="1677920889">
    <w:abstractNumId w:val="31"/>
  </w:num>
  <w:num w:numId="30" w16cid:durableId="1727871089">
    <w:abstractNumId w:val="2"/>
  </w:num>
  <w:num w:numId="31" w16cid:durableId="1947076679">
    <w:abstractNumId w:val="1"/>
  </w:num>
  <w:num w:numId="32" w16cid:durableId="827019153">
    <w:abstractNumId w:val="25"/>
  </w:num>
  <w:num w:numId="33" w16cid:durableId="579875531">
    <w:abstractNumId w:val="0"/>
  </w:num>
  <w:num w:numId="34" w16cid:durableId="1311516207">
    <w:abstractNumId w:val="40"/>
  </w:num>
  <w:num w:numId="35" w16cid:durableId="4526427">
    <w:abstractNumId w:val="33"/>
  </w:num>
  <w:num w:numId="36" w16cid:durableId="2014449806">
    <w:abstractNumId w:val="39"/>
  </w:num>
  <w:num w:numId="37" w16cid:durableId="1418088795">
    <w:abstractNumId w:val="27"/>
  </w:num>
  <w:num w:numId="38" w16cid:durableId="1219130571">
    <w:abstractNumId w:val="7"/>
  </w:num>
  <w:num w:numId="39" w16cid:durableId="1659766214">
    <w:abstractNumId w:val="23"/>
  </w:num>
  <w:num w:numId="40" w16cid:durableId="620495381">
    <w:abstractNumId w:val="9"/>
  </w:num>
  <w:num w:numId="41" w16cid:durableId="41252647">
    <w:abstractNumId w:val="19"/>
  </w:num>
  <w:num w:numId="42" w16cid:durableId="1984919184">
    <w:abstractNumId w:val="41"/>
  </w:num>
  <w:num w:numId="43" w16cid:durableId="1314094103">
    <w:abstractNumId w:val="42"/>
  </w:num>
  <w:num w:numId="44" w16cid:durableId="1415929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28"/>
    <w:rsid w:val="00011155"/>
    <w:rsid w:val="00014277"/>
    <w:rsid w:val="00033DF6"/>
    <w:rsid w:val="00043DCF"/>
    <w:rsid w:val="00051CA3"/>
    <w:rsid w:val="00054B7A"/>
    <w:rsid w:val="00062A73"/>
    <w:rsid w:val="00073DDC"/>
    <w:rsid w:val="000846BC"/>
    <w:rsid w:val="000902D4"/>
    <w:rsid w:val="0009144E"/>
    <w:rsid w:val="000A28A8"/>
    <w:rsid w:val="000A2CEF"/>
    <w:rsid w:val="000A752C"/>
    <w:rsid w:val="000B2198"/>
    <w:rsid w:val="000B5ABC"/>
    <w:rsid w:val="000B6C19"/>
    <w:rsid w:val="000E1929"/>
    <w:rsid w:val="0011399E"/>
    <w:rsid w:val="00124738"/>
    <w:rsid w:val="00136B28"/>
    <w:rsid w:val="00164042"/>
    <w:rsid w:val="0016748A"/>
    <w:rsid w:val="00173F0C"/>
    <w:rsid w:val="001806FD"/>
    <w:rsid w:val="00180733"/>
    <w:rsid w:val="00181257"/>
    <w:rsid w:val="001A2ADC"/>
    <w:rsid w:val="001A6912"/>
    <w:rsid w:val="001C0B06"/>
    <w:rsid w:val="001C1CF1"/>
    <w:rsid w:val="001C3F74"/>
    <w:rsid w:val="001D00C0"/>
    <w:rsid w:val="001F1D25"/>
    <w:rsid w:val="00204928"/>
    <w:rsid w:val="00205A27"/>
    <w:rsid w:val="00207021"/>
    <w:rsid w:val="00215BF4"/>
    <w:rsid w:val="00216321"/>
    <w:rsid w:val="00217F88"/>
    <w:rsid w:val="0023516C"/>
    <w:rsid w:val="00271E0D"/>
    <w:rsid w:val="002B2C12"/>
    <w:rsid w:val="002D0811"/>
    <w:rsid w:val="003033BF"/>
    <w:rsid w:val="003075C7"/>
    <w:rsid w:val="003169FC"/>
    <w:rsid w:val="00327BB8"/>
    <w:rsid w:val="00342BCC"/>
    <w:rsid w:val="003433A8"/>
    <w:rsid w:val="00344188"/>
    <w:rsid w:val="003449BA"/>
    <w:rsid w:val="00350233"/>
    <w:rsid w:val="00353DA8"/>
    <w:rsid w:val="0035425F"/>
    <w:rsid w:val="00381A0F"/>
    <w:rsid w:val="0038273A"/>
    <w:rsid w:val="0038418B"/>
    <w:rsid w:val="00387354"/>
    <w:rsid w:val="003911D5"/>
    <w:rsid w:val="003A3BEC"/>
    <w:rsid w:val="003B37A3"/>
    <w:rsid w:val="003C30B7"/>
    <w:rsid w:val="003C7677"/>
    <w:rsid w:val="003E3E2C"/>
    <w:rsid w:val="00407B15"/>
    <w:rsid w:val="004153EE"/>
    <w:rsid w:val="00417234"/>
    <w:rsid w:val="00423AEE"/>
    <w:rsid w:val="00424030"/>
    <w:rsid w:val="004410FE"/>
    <w:rsid w:val="004645E7"/>
    <w:rsid w:val="00464C2A"/>
    <w:rsid w:val="00485AA7"/>
    <w:rsid w:val="00496BDD"/>
    <w:rsid w:val="004A70D3"/>
    <w:rsid w:val="004A78C0"/>
    <w:rsid w:val="004B1306"/>
    <w:rsid w:val="004B217B"/>
    <w:rsid w:val="004B5D01"/>
    <w:rsid w:val="004C2FAC"/>
    <w:rsid w:val="004D1A7C"/>
    <w:rsid w:val="005044C8"/>
    <w:rsid w:val="005052EA"/>
    <w:rsid w:val="00511231"/>
    <w:rsid w:val="00512E61"/>
    <w:rsid w:val="005207EF"/>
    <w:rsid w:val="005257F8"/>
    <w:rsid w:val="00535379"/>
    <w:rsid w:val="0054203E"/>
    <w:rsid w:val="00550D54"/>
    <w:rsid w:val="005560D8"/>
    <w:rsid w:val="00567513"/>
    <w:rsid w:val="00583FC4"/>
    <w:rsid w:val="0059282E"/>
    <w:rsid w:val="00593E76"/>
    <w:rsid w:val="00596C4A"/>
    <w:rsid w:val="005A652F"/>
    <w:rsid w:val="005B141F"/>
    <w:rsid w:val="005B365D"/>
    <w:rsid w:val="005B5739"/>
    <w:rsid w:val="005C1618"/>
    <w:rsid w:val="005C736D"/>
    <w:rsid w:val="005D1AE1"/>
    <w:rsid w:val="005E0427"/>
    <w:rsid w:val="005E3E32"/>
    <w:rsid w:val="005E3FA0"/>
    <w:rsid w:val="005F00F2"/>
    <w:rsid w:val="005F4211"/>
    <w:rsid w:val="00605A56"/>
    <w:rsid w:val="00607B67"/>
    <w:rsid w:val="00610B84"/>
    <w:rsid w:val="0062363B"/>
    <w:rsid w:val="00625FDA"/>
    <w:rsid w:val="00626203"/>
    <w:rsid w:val="00630595"/>
    <w:rsid w:val="006409B8"/>
    <w:rsid w:val="00644BF5"/>
    <w:rsid w:val="00645888"/>
    <w:rsid w:val="0065054B"/>
    <w:rsid w:val="006554EC"/>
    <w:rsid w:val="0066520F"/>
    <w:rsid w:val="0067151B"/>
    <w:rsid w:val="00672F90"/>
    <w:rsid w:val="00680D2F"/>
    <w:rsid w:val="00684F2B"/>
    <w:rsid w:val="006852D9"/>
    <w:rsid w:val="006A0D7D"/>
    <w:rsid w:val="006A5AC3"/>
    <w:rsid w:val="006C1DDC"/>
    <w:rsid w:val="006C408E"/>
    <w:rsid w:val="006F3335"/>
    <w:rsid w:val="006F3FD8"/>
    <w:rsid w:val="00706F91"/>
    <w:rsid w:val="00712358"/>
    <w:rsid w:val="00714333"/>
    <w:rsid w:val="007275FB"/>
    <w:rsid w:val="0074308F"/>
    <w:rsid w:val="00743F10"/>
    <w:rsid w:val="007529F0"/>
    <w:rsid w:val="00767A49"/>
    <w:rsid w:val="00782D56"/>
    <w:rsid w:val="007C48DE"/>
    <w:rsid w:val="007C7F67"/>
    <w:rsid w:val="007D24B0"/>
    <w:rsid w:val="007D661C"/>
    <w:rsid w:val="007F0E99"/>
    <w:rsid w:val="00800925"/>
    <w:rsid w:val="00827907"/>
    <w:rsid w:val="00834CC5"/>
    <w:rsid w:val="008641F5"/>
    <w:rsid w:val="008D1319"/>
    <w:rsid w:val="008D43E9"/>
    <w:rsid w:val="008E6AF5"/>
    <w:rsid w:val="008E7DDB"/>
    <w:rsid w:val="0092399D"/>
    <w:rsid w:val="00923A76"/>
    <w:rsid w:val="009253D2"/>
    <w:rsid w:val="0094470D"/>
    <w:rsid w:val="00970427"/>
    <w:rsid w:val="00983DA9"/>
    <w:rsid w:val="00984EE0"/>
    <w:rsid w:val="00990ABA"/>
    <w:rsid w:val="0099239C"/>
    <w:rsid w:val="00993E2A"/>
    <w:rsid w:val="00995CE7"/>
    <w:rsid w:val="009A2B80"/>
    <w:rsid w:val="009B00DE"/>
    <w:rsid w:val="009C5F34"/>
    <w:rsid w:val="009C6648"/>
    <w:rsid w:val="009D0F99"/>
    <w:rsid w:val="009E478C"/>
    <w:rsid w:val="009F129A"/>
    <w:rsid w:val="009F5327"/>
    <w:rsid w:val="00A0762D"/>
    <w:rsid w:val="00A2038E"/>
    <w:rsid w:val="00A41D6D"/>
    <w:rsid w:val="00A473BF"/>
    <w:rsid w:val="00A67FDD"/>
    <w:rsid w:val="00A773E7"/>
    <w:rsid w:val="00A8644C"/>
    <w:rsid w:val="00AA49A7"/>
    <w:rsid w:val="00AB2B1B"/>
    <w:rsid w:val="00AB48D3"/>
    <w:rsid w:val="00AC2DAB"/>
    <w:rsid w:val="00AC5BEF"/>
    <w:rsid w:val="00AD62C4"/>
    <w:rsid w:val="00AD7F56"/>
    <w:rsid w:val="00B0513B"/>
    <w:rsid w:val="00B137DF"/>
    <w:rsid w:val="00B2458B"/>
    <w:rsid w:val="00B24BB9"/>
    <w:rsid w:val="00B25CEF"/>
    <w:rsid w:val="00B30147"/>
    <w:rsid w:val="00B32EBF"/>
    <w:rsid w:val="00B47423"/>
    <w:rsid w:val="00B569D9"/>
    <w:rsid w:val="00B66E03"/>
    <w:rsid w:val="00B677BE"/>
    <w:rsid w:val="00B714D2"/>
    <w:rsid w:val="00B72DD9"/>
    <w:rsid w:val="00B74964"/>
    <w:rsid w:val="00B91254"/>
    <w:rsid w:val="00B97E55"/>
    <w:rsid w:val="00BA238A"/>
    <w:rsid w:val="00BD38BE"/>
    <w:rsid w:val="00BD4993"/>
    <w:rsid w:val="00BE5023"/>
    <w:rsid w:val="00C163D2"/>
    <w:rsid w:val="00C20743"/>
    <w:rsid w:val="00C208D6"/>
    <w:rsid w:val="00C23694"/>
    <w:rsid w:val="00C34428"/>
    <w:rsid w:val="00C37820"/>
    <w:rsid w:val="00C40913"/>
    <w:rsid w:val="00C50D44"/>
    <w:rsid w:val="00C5133A"/>
    <w:rsid w:val="00C53632"/>
    <w:rsid w:val="00C86D0F"/>
    <w:rsid w:val="00CA7312"/>
    <w:rsid w:val="00CC0EB9"/>
    <w:rsid w:val="00CD5DA4"/>
    <w:rsid w:val="00D12CA0"/>
    <w:rsid w:val="00D16BAD"/>
    <w:rsid w:val="00D2771A"/>
    <w:rsid w:val="00D3257D"/>
    <w:rsid w:val="00D4035A"/>
    <w:rsid w:val="00D50D08"/>
    <w:rsid w:val="00D62A4E"/>
    <w:rsid w:val="00D776EA"/>
    <w:rsid w:val="00D865F6"/>
    <w:rsid w:val="00D9054E"/>
    <w:rsid w:val="00DA37FA"/>
    <w:rsid w:val="00DB797F"/>
    <w:rsid w:val="00DC04B2"/>
    <w:rsid w:val="00DE0A14"/>
    <w:rsid w:val="00DE4140"/>
    <w:rsid w:val="00DF41C0"/>
    <w:rsid w:val="00E255A3"/>
    <w:rsid w:val="00E27023"/>
    <w:rsid w:val="00E31B41"/>
    <w:rsid w:val="00E53FD6"/>
    <w:rsid w:val="00E809DC"/>
    <w:rsid w:val="00E95AE1"/>
    <w:rsid w:val="00EA00FB"/>
    <w:rsid w:val="00EA4A1D"/>
    <w:rsid w:val="00EB02C0"/>
    <w:rsid w:val="00EC614A"/>
    <w:rsid w:val="00EE4418"/>
    <w:rsid w:val="00EE4C22"/>
    <w:rsid w:val="00EF4C45"/>
    <w:rsid w:val="00EF614D"/>
    <w:rsid w:val="00F106A2"/>
    <w:rsid w:val="00F150FD"/>
    <w:rsid w:val="00F17151"/>
    <w:rsid w:val="00F24A70"/>
    <w:rsid w:val="00F257B6"/>
    <w:rsid w:val="00F37174"/>
    <w:rsid w:val="00F52FFE"/>
    <w:rsid w:val="00F5468C"/>
    <w:rsid w:val="00F57879"/>
    <w:rsid w:val="00F57FB5"/>
    <w:rsid w:val="00F70326"/>
    <w:rsid w:val="00F805FB"/>
    <w:rsid w:val="00F87832"/>
    <w:rsid w:val="00F9450F"/>
    <w:rsid w:val="00FC4945"/>
    <w:rsid w:val="00FE1E0B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F1580CD"/>
  <w15:docId w15:val="{E7E80750-12B5-4582-B6A6-C8CD8AA0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1CF1"/>
    <w:rPr>
      <w:rFonts w:ascii="Arial" w:hAnsi="Arial"/>
      <w:sz w:val="18"/>
      <w:szCs w:val="18"/>
    </w:rPr>
  </w:style>
  <w:style w:type="paragraph" w:styleId="a4">
    <w:name w:val="Body Text Indent"/>
    <w:basedOn w:val="a"/>
    <w:rsid w:val="00D50D08"/>
    <w:pPr>
      <w:snapToGrid w:val="0"/>
      <w:spacing w:line="360" w:lineRule="auto"/>
      <w:ind w:leftChars="150" w:left="360"/>
    </w:pPr>
  </w:style>
  <w:style w:type="paragraph" w:styleId="a5">
    <w:name w:val="header"/>
    <w:basedOn w:val="a"/>
    <w:link w:val="a6"/>
    <w:rsid w:val="00626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26203"/>
    <w:rPr>
      <w:kern w:val="2"/>
    </w:rPr>
  </w:style>
  <w:style w:type="paragraph" w:styleId="a7">
    <w:name w:val="footer"/>
    <w:basedOn w:val="a"/>
    <w:link w:val="a8"/>
    <w:rsid w:val="00626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26203"/>
    <w:rPr>
      <w:kern w:val="2"/>
    </w:rPr>
  </w:style>
  <w:style w:type="character" w:customStyle="1" w:styleId="apple-converted-space">
    <w:name w:val="apple-converted-space"/>
    <w:basedOn w:val="a0"/>
    <w:rsid w:val="00D12CA0"/>
  </w:style>
  <w:style w:type="paragraph" w:styleId="a9">
    <w:name w:val="List Paragraph"/>
    <w:basedOn w:val="a"/>
    <w:uiPriority w:val="34"/>
    <w:qFormat/>
    <w:rsid w:val="00D9054E"/>
    <w:pPr>
      <w:ind w:leftChars="200" w:left="480"/>
    </w:pPr>
    <w:rPr>
      <w:rFonts w:ascii="Calibri" w:hAnsi="Calibri"/>
      <w:szCs w:val="22"/>
    </w:rPr>
  </w:style>
  <w:style w:type="character" w:styleId="aa">
    <w:name w:val="Hyperlink"/>
    <w:rsid w:val="00C37820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C37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Links>
    <vt:vector size="6" baseType="variant">
      <vt:variant>
        <vt:i4>1376349</vt:i4>
      </vt:variant>
      <vt:variant>
        <vt:i4>0</vt:i4>
      </vt:variant>
      <vt:variant>
        <vt:i4>0</vt:i4>
      </vt:variant>
      <vt:variant>
        <vt:i4>5</vt:i4>
      </vt:variant>
      <vt:variant>
        <vt:lpwstr>https://www.tllb.org.tw/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中華民國棒球協會參加世界少棒聯盟組隊原則〈草案〉</dc:title>
  <dc:subject/>
  <dc:creator>許家維</dc:creator>
  <cp:keywords/>
  <dc:description/>
  <cp:lastModifiedBy>O’Conner Hsu</cp:lastModifiedBy>
  <cp:revision>65</cp:revision>
  <cp:lastPrinted>2024-02-20T09:04:00Z</cp:lastPrinted>
  <dcterms:created xsi:type="dcterms:W3CDTF">2023-11-22T07:48:00Z</dcterms:created>
  <dcterms:modified xsi:type="dcterms:W3CDTF">2024-02-20T09:27:00Z</dcterms:modified>
</cp:coreProperties>
</file>